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D066" w14:textId="77777777" w:rsidR="0094130D" w:rsidRPr="00890FCA" w:rsidRDefault="0094130D" w:rsidP="0094130D">
      <w:r w:rsidRPr="0094130D">
        <w:rPr>
          <w:b/>
          <w:bCs/>
        </w:rPr>
        <w:t>Obsah časopisu Theatrum historiae 6 (2010)</w:t>
      </w:r>
    </w:p>
    <w:p w14:paraId="35862A06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Pavla SLAVÍČKOVÁ, Ukončení poručenské správy nezletilých osob v raně novověkém městském prostředí (s. 9-21)</w:t>
      </w:r>
    </w:p>
    <w:p w14:paraId="27536C54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Oldřich KAŠPAR, Acerca de las actividades de los jesuitas Bohémicos en las misiones de baja California (siglos XVII y XVIII) (s. 23-48)</w:t>
      </w:r>
    </w:p>
    <w:p w14:paraId="2C75645C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Zuzana ČEVELOVÁ, Modlitební knihy jako pramen k obrazu zbožnosti a genderovým konstruktům 19. století (s. 49-78)</w:t>
      </w:r>
    </w:p>
    <w:p w14:paraId="5F900BA6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Bohumila RÁZKOVÁ, Barbora Markéta Eliášová: Nippon druhým domovem. První česká samostatná cestovatelka, její život a literární dílo (s. 79-99)</w:t>
      </w:r>
    </w:p>
    <w:p w14:paraId="6AC97BD4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Ludvík SKRUŽNÝ †, Profesoři Hermenegild a Karel Škorpilové působící v Bulharsku (2. část) (s. 101-124)</w:t>
      </w:r>
    </w:p>
    <w:p w14:paraId="14F1071D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Dita JELÍNKOVÁ, „Když ta širá, různorodá vlast přestala existovat...“ aneb Osudy rodiny Clary-Aldringen po rozpadu Rakouska-Uherska a její hledání nové cesty v postimperiálním světě (s. 125-162)</w:t>
      </w:r>
    </w:p>
    <w:p w14:paraId="58344755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Tomáš JIRÁNEK, Československá vojenská mise v Kanadě za 2. světové války – předhistorie (s. 163-176)</w:t>
      </w:r>
      <w:r>
        <w:t xml:space="preserve"> </w:t>
      </w:r>
    </w:p>
    <w:p w14:paraId="6B373BDD" w14:textId="1D3A1495" w:rsidR="0094130D" w:rsidRPr="00890FCA" w:rsidRDefault="0094130D" w:rsidP="0094130D">
      <w:r w:rsidRPr="0094130D">
        <w:rPr>
          <w:i/>
          <w:iCs/>
        </w:rPr>
        <w:t>V. pardubické bienále Peníze a jejich lidé (Pardubice, 15. – 16. května 2008)</w:t>
      </w:r>
    </w:p>
    <w:p w14:paraId="1AE4DC61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Tomáš KREJČÍK, „O pecunia totius mali regina, fraudis et doli amica ...“ Peníze v kultuře středověku (s. 179-190)</w:t>
      </w:r>
    </w:p>
    <w:p w14:paraId="16335852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Roman ZAORAL, Poutníci a jejich peníze na cestě do Říma. Zamyšlení nad edicí Il Libro del pellegrino (Siena, 1382–1446) (s. 191-206)</w:t>
      </w:r>
    </w:p>
    <w:p w14:paraId="4AC37993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David PAPAJÍK, Člověk a dluhy. Příklad šlechtice z 15. století. Osobnost Voka V. z Holštejna (s. 207-218)</w:t>
      </w:r>
    </w:p>
    <w:p w14:paraId="7938D3FE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Petr VOREL, Peníze a peněžní početní jednotky v raném novověku (s. 219-233)</w:t>
      </w:r>
    </w:p>
    <w:p w14:paraId="6C6C8690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Dagmar GROSSMANNOVÁ, Ženy a peníze v českých zemích ve středověku a novověku (s. 235-247)</w:t>
      </w:r>
    </w:p>
    <w:p w14:paraId="5DE81A7E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Marie BUŇATOVÁ, Peněžní obchod pražských židů v době předbělohorské (s. 249-262)</w:t>
      </w:r>
    </w:p>
    <w:p w14:paraId="4F7F51BE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Michaela HRUBÁ, Peníze v životě měšťanek předbělohorského období (s. 263-283)</w:t>
      </w:r>
    </w:p>
    <w:p w14:paraId="57EFAF51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František ŠEBEK, Dva příběhy z kriminálního podsvětí – padělatelé peněz na hradě Žampachu a přepadání Židů v roce 1542 (s. 285-308)</w:t>
      </w:r>
    </w:p>
    <w:p w14:paraId="0E1491D7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Robert PIEŃKOWSKI, Monety pośmiertne Piastów legnicko-brzeskich (s. 309-320)</w:t>
      </w:r>
    </w:p>
    <w:p w14:paraId="7D2867A1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Milena LENDEROVÁ, Peněžní deníky „druhého pohlaví“ ve druhé polovině „dlouhého“ 19. století (s. 321-332)</w:t>
      </w:r>
    </w:p>
    <w:p w14:paraId="1A642280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Dagmar BLÜMLOVÁ – Josef BLÜML, „…a proto odměněn byl stipendiem seminarním.“ Příspěvek ke studiu studentské kapsy na přelomu 19. a 20. století (s. 333-340)</w:t>
      </w:r>
    </w:p>
    <w:p w14:paraId="7989E709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Klára HABARTOVÁ, Finanční zajištění židovských uprchlíků v době první světové války v Čechách (s. 341-355)</w:t>
      </w:r>
    </w:p>
    <w:p w14:paraId="4BF4FC33" w14:textId="77777777" w:rsidR="0094130D" w:rsidRDefault="0094130D" w:rsidP="0094130D">
      <w:pPr>
        <w:pStyle w:val="Odstavecseseznamem"/>
        <w:numPr>
          <w:ilvl w:val="0"/>
          <w:numId w:val="1"/>
        </w:numPr>
      </w:pPr>
      <w:r w:rsidRPr="00890FCA">
        <w:t>Jitka RAUCHOVÁ, „…bylo by strašně kruté, nechat nás v bryndě uprostřed nezaplacených pohledávek.“ Role peněz v počátcích avantgardních scén (s. 357-363)</w:t>
      </w:r>
    </w:p>
    <w:p w14:paraId="41008D1D" w14:textId="242C20D9" w:rsidR="0094130D" w:rsidRPr="00890FCA" w:rsidRDefault="0094130D" w:rsidP="0094130D">
      <w:pPr>
        <w:pStyle w:val="Odstavecseseznamem"/>
        <w:numPr>
          <w:ilvl w:val="0"/>
          <w:numId w:val="1"/>
        </w:numPr>
      </w:pPr>
      <w:r w:rsidRPr="00890FCA">
        <w:t>Bohumil JIROUŠEK, Peníze, nebo prestiž? Soudní spor o autorství Vančurových Obrazů z dějin národa českého (s. 365-370)</w:t>
      </w:r>
    </w:p>
    <w:p w14:paraId="4D3266E1" w14:textId="77777777" w:rsidR="0094130D" w:rsidRPr="00890FCA" w:rsidRDefault="0094130D" w:rsidP="0094130D">
      <w:pPr>
        <w:pStyle w:val="Odstavecseseznamem"/>
        <w:numPr>
          <w:ilvl w:val="0"/>
          <w:numId w:val="1"/>
        </w:numPr>
      </w:pPr>
      <w:r w:rsidRPr="00890FCA">
        <w:t>Recenze a zprávy (s. 371-396)</w:t>
      </w:r>
    </w:p>
    <w:p w14:paraId="1184906B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0D"/>
    <w:rsid w:val="0038350F"/>
    <w:rsid w:val="009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725C"/>
  <w15:chartTrackingRefBased/>
  <w15:docId w15:val="{02650724-28B0-414C-BC01-2B476F5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2021-05-06T15:03:00Z</dcterms:created>
  <dcterms:modified xsi:type="dcterms:W3CDTF">2021-05-06T15:04:00Z</dcterms:modified>
</cp:coreProperties>
</file>