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02249" w14:textId="584BC4BD" w:rsidR="004F7FA4" w:rsidRPr="004F7FA4" w:rsidRDefault="004F7FA4" w:rsidP="004F7FA4">
      <w:r w:rsidRPr="004F7FA4">
        <w:rPr>
          <w:b/>
          <w:bCs/>
        </w:rPr>
        <w:t>Obsah časopisu Theatrum historiae 24 (2019)</w:t>
      </w:r>
      <w:r>
        <w:rPr>
          <w:b/>
          <w:bCs/>
        </w:rPr>
        <w:t>:</w:t>
      </w:r>
    </w:p>
    <w:p w14:paraId="311892B3" w14:textId="77777777" w:rsidR="004F7FA4" w:rsidRDefault="004F7FA4" w:rsidP="004F7FA4">
      <w:pPr>
        <w:pStyle w:val="Odstavecseseznamem"/>
        <w:numPr>
          <w:ilvl w:val="0"/>
          <w:numId w:val="1"/>
        </w:numPr>
      </w:pPr>
      <w:r w:rsidRPr="004F7FA4">
        <w:t>Michal TÉRA, Korutanský nastolovací obřad apřemyslovský mýtus, s. 9-40.</w:t>
      </w:r>
    </w:p>
    <w:p w14:paraId="3A327818" w14:textId="77777777" w:rsidR="004F7FA4" w:rsidRDefault="004F7FA4" w:rsidP="004F7FA4">
      <w:pPr>
        <w:pStyle w:val="Odstavecseseznamem"/>
        <w:numPr>
          <w:ilvl w:val="0"/>
          <w:numId w:val="1"/>
        </w:numPr>
      </w:pPr>
      <w:r w:rsidRPr="004F7FA4">
        <w:t>Urszula KICIŃSKA, Political activity of widows as an example of shaping cliental dependencies in the second half of the seventeenth and eighteenth centuries, pp. 41-53.</w:t>
      </w:r>
    </w:p>
    <w:p w14:paraId="2FD911B7" w14:textId="77777777" w:rsidR="004F7FA4" w:rsidRDefault="004F7FA4" w:rsidP="004F7FA4">
      <w:pPr>
        <w:pStyle w:val="Odstavecseseznamem"/>
        <w:numPr>
          <w:ilvl w:val="0"/>
          <w:numId w:val="1"/>
        </w:numPr>
      </w:pPr>
      <w:r w:rsidRPr="004F7FA4">
        <w:t>Bożena POPIOŁEK, Patrons and clients. The specificity of female clientelism in the Polish-Lithuanian Commonwealth at the turn of the seventeenth century. Research postulates, pp. 55-70.</w:t>
      </w:r>
    </w:p>
    <w:p w14:paraId="55EFCB04" w14:textId="77777777" w:rsidR="004F7FA4" w:rsidRDefault="004F7FA4" w:rsidP="004F7FA4">
      <w:pPr>
        <w:pStyle w:val="Odstavecseseznamem"/>
        <w:numPr>
          <w:ilvl w:val="0"/>
          <w:numId w:val="1"/>
        </w:numPr>
      </w:pPr>
      <w:r w:rsidRPr="004F7FA4">
        <w:t>Agnieszka SŁABY, Emotional pressure and violence in the milieu of the nobility in the Saxon era of the Polish-Lithuaninan Commonwealth, pp. 71-87.</w:t>
      </w:r>
    </w:p>
    <w:p w14:paraId="40A77B7B" w14:textId="77777777" w:rsidR="004F7FA4" w:rsidRDefault="004F7FA4" w:rsidP="004F7FA4">
      <w:pPr>
        <w:pStyle w:val="Odstavecseseznamem"/>
        <w:numPr>
          <w:ilvl w:val="0"/>
          <w:numId w:val="1"/>
        </w:numPr>
      </w:pPr>
      <w:r w:rsidRPr="004F7FA4">
        <w:t>Iveta COUFALOVÁ, Jan Nepomucký v luteránských Drážďanech. Rekonverze Wettinů arole českého zemského patrona v 1.polovině 18.století, s. 89-108.</w:t>
      </w:r>
    </w:p>
    <w:p w14:paraId="56B37294" w14:textId="77777777" w:rsidR="004F7FA4" w:rsidRDefault="004F7FA4" w:rsidP="004F7FA4">
      <w:pPr>
        <w:pStyle w:val="Odstavecseseznamem"/>
        <w:numPr>
          <w:ilvl w:val="0"/>
          <w:numId w:val="1"/>
        </w:numPr>
      </w:pPr>
      <w:r w:rsidRPr="004F7FA4">
        <w:t>Filip VÁVRA, Rezidenční síť Františka Josefa Černína z Chudenic ve Vídni a v Praze ve 20.a 30. letech 18.století, s. 109-135.</w:t>
      </w:r>
    </w:p>
    <w:p w14:paraId="650E6E7A" w14:textId="77777777" w:rsidR="004F7FA4" w:rsidRDefault="004F7FA4" w:rsidP="004F7FA4">
      <w:pPr>
        <w:pStyle w:val="Odstavecseseznamem"/>
        <w:numPr>
          <w:ilvl w:val="0"/>
          <w:numId w:val="1"/>
        </w:numPr>
      </w:pPr>
      <w:r w:rsidRPr="004F7FA4">
        <w:t>PETR WOHLMUTH, Poručík proti maršálovi. Dvojí výzva post-vaubanovské tradici v textech skotského vojenského inženýra Charlese Bisseta z let 1751–1778, s. 137-171.</w:t>
      </w:r>
    </w:p>
    <w:p w14:paraId="1CAA947C" w14:textId="77777777" w:rsidR="004F7FA4" w:rsidRDefault="004F7FA4" w:rsidP="004F7FA4">
      <w:pPr>
        <w:pStyle w:val="Odstavecseseznamem"/>
        <w:numPr>
          <w:ilvl w:val="0"/>
          <w:numId w:val="1"/>
        </w:numPr>
      </w:pPr>
      <w:r w:rsidRPr="004F7FA4">
        <w:t>GABRIELA KREJČOVÁ ZAVADILOVÁ, Pokusy o vzdělávání prvních českých kazatelů augsburského vyznání, s. 173-190.</w:t>
      </w:r>
    </w:p>
    <w:p w14:paraId="62649711" w14:textId="77777777" w:rsidR="004F7FA4" w:rsidRDefault="004F7FA4" w:rsidP="004F7FA4">
      <w:pPr>
        <w:pStyle w:val="Odstavecseseznamem"/>
        <w:numPr>
          <w:ilvl w:val="0"/>
          <w:numId w:val="1"/>
        </w:numPr>
      </w:pPr>
      <w:r w:rsidRPr="004F7FA4">
        <w:t>PETER DEMETER – DANA MAREŠOVÁ, Životní cesta Terezie Dalbergové (1866–1893) za uzdravením. Zbožná pouť do francouzských Lurd, s. 191-204.</w:t>
      </w:r>
    </w:p>
    <w:p w14:paraId="00F89AE8" w14:textId="77777777" w:rsidR="004F7FA4" w:rsidRDefault="004F7FA4" w:rsidP="004F7FA4">
      <w:pPr>
        <w:pStyle w:val="Odstavecseseznamem"/>
        <w:numPr>
          <w:ilvl w:val="0"/>
          <w:numId w:val="1"/>
        </w:numPr>
      </w:pPr>
      <w:r w:rsidRPr="004F7FA4">
        <w:t>Dana MUSILOVÁ – Pavla PLACHÁ, Ženská nucená práce v českých zemích 1939–1945, s. 205-221.</w:t>
      </w:r>
    </w:p>
    <w:p w14:paraId="20B03525" w14:textId="69BFDFC6" w:rsidR="004F7FA4" w:rsidRPr="004F7FA4" w:rsidRDefault="004F7FA4" w:rsidP="004F7FA4">
      <w:pPr>
        <w:pStyle w:val="Odstavecseseznamem"/>
        <w:numPr>
          <w:ilvl w:val="0"/>
          <w:numId w:val="1"/>
        </w:numPr>
      </w:pPr>
      <w:r w:rsidRPr="004F7FA4">
        <w:t>Recenze a zprávy, s. 223-240.</w:t>
      </w:r>
    </w:p>
    <w:p w14:paraId="7CE945BF" w14:textId="79B3EC28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D634C"/>
    <w:multiLevelType w:val="hybridMultilevel"/>
    <w:tmpl w:val="6BF05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A4"/>
    <w:rsid w:val="0038350F"/>
    <w:rsid w:val="004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83B5"/>
  <w15:chartTrackingRefBased/>
  <w15:docId w15:val="{BF580303-6286-403F-B93A-7466299C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7FA4"/>
    <w:rPr>
      <w:b/>
      <w:bCs/>
    </w:rPr>
  </w:style>
  <w:style w:type="paragraph" w:styleId="Odstavecseseznamem">
    <w:name w:val="List Paragraph"/>
    <w:basedOn w:val="Normln"/>
    <w:uiPriority w:val="34"/>
    <w:qFormat/>
    <w:rsid w:val="004F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2021-05-06T14:33:00Z</dcterms:created>
  <dcterms:modified xsi:type="dcterms:W3CDTF">2021-05-06T14:36:00Z</dcterms:modified>
</cp:coreProperties>
</file>