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3F44E" w14:textId="77777777" w:rsidR="00557775" w:rsidRPr="00890FCA" w:rsidRDefault="00557775" w:rsidP="00557775">
      <w:r w:rsidRPr="00557775">
        <w:rPr>
          <w:b/>
          <w:bCs/>
        </w:rPr>
        <w:t>Obsah časopisu Theatrum historiae 11 (2012)</w:t>
      </w:r>
    </w:p>
    <w:p w14:paraId="4C743E6A" w14:textId="77777777" w:rsidR="00557775" w:rsidRDefault="00557775" w:rsidP="00557775">
      <w:pPr>
        <w:pStyle w:val="Odstavecseseznamem"/>
        <w:numPr>
          <w:ilvl w:val="0"/>
          <w:numId w:val="1"/>
        </w:numPr>
      </w:pPr>
      <w:r w:rsidRPr="00890FCA">
        <w:t>Daniela TINKOVÁ, Konec hippocratovského světa? Příspěvek k otázce pojetí nemoci mezi renesancí a 19. stoletím, s. 7-23</w:t>
      </w:r>
    </w:p>
    <w:p w14:paraId="6AE1DD3C" w14:textId="77777777" w:rsidR="00557775" w:rsidRDefault="00557775" w:rsidP="00557775">
      <w:pPr>
        <w:pStyle w:val="Odstavecseseznamem"/>
        <w:numPr>
          <w:ilvl w:val="0"/>
          <w:numId w:val="1"/>
        </w:numPr>
      </w:pPr>
      <w:r w:rsidRPr="00890FCA">
        <w:t>Evžen STROUHAL, Pacient a lékař - už ve starém Egyptě, s. 25-33</w:t>
      </w:r>
    </w:p>
    <w:p w14:paraId="4FB2A031" w14:textId="77777777" w:rsidR="00557775" w:rsidRDefault="00557775" w:rsidP="00557775">
      <w:pPr>
        <w:pStyle w:val="Odstavecseseznamem"/>
        <w:numPr>
          <w:ilvl w:val="0"/>
          <w:numId w:val="1"/>
        </w:numPr>
      </w:pPr>
      <w:r w:rsidRPr="00890FCA">
        <w:t>David TOMÍČEK, Mor a lékařská literatura pozdního středověku, s. 35-46</w:t>
      </w:r>
    </w:p>
    <w:p w14:paraId="39D16352" w14:textId="77777777" w:rsidR="00557775" w:rsidRDefault="00557775" w:rsidP="00557775">
      <w:pPr>
        <w:pStyle w:val="Odstavecseseznamem"/>
        <w:numPr>
          <w:ilvl w:val="0"/>
          <w:numId w:val="1"/>
        </w:numPr>
      </w:pPr>
      <w:r w:rsidRPr="00890FCA">
        <w:t>Kateřina ČADKOVÁ, Slabost jedince či poslání? Teoretická a praktická recepce nemoci v prostoru laické religiozity vrcholného středověku, s. 47-57</w:t>
      </w:r>
    </w:p>
    <w:p w14:paraId="5550F096" w14:textId="77777777" w:rsidR="00557775" w:rsidRDefault="00557775" w:rsidP="00557775">
      <w:pPr>
        <w:pStyle w:val="Odstavecseseznamem"/>
        <w:numPr>
          <w:ilvl w:val="0"/>
          <w:numId w:val="1"/>
        </w:numPr>
      </w:pPr>
      <w:r w:rsidRPr="00890FCA">
        <w:t>Katarína NÁDASKÁ, Vnímanie choroby a starostlivosť o chorých u mendikantov na príklade sv. Alžbety Uhorskej, s. 59-68</w:t>
      </w:r>
    </w:p>
    <w:p w14:paraId="059F8725" w14:textId="77777777" w:rsidR="00557775" w:rsidRDefault="00557775" w:rsidP="00557775">
      <w:pPr>
        <w:pStyle w:val="Odstavecseseznamem"/>
        <w:numPr>
          <w:ilvl w:val="0"/>
          <w:numId w:val="1"/>
        </w:numPr>
      </w:pPr>
      <w:r w:rsidRPr="00890FCA">
        <w:t>Ingrid KUŠNIRÁKOVÁ, Pacienti a zdravotnícky personál bratislavskej nemocnice milosrdných bratov v ranom novoveku, s. 69-80</w:t>
      </w:r>
    </w:p>
    <w:p w14:paraId="35E13CEC" w14:textId="77777777" w:rsidR="00557775" w:rsidRDefault="00557775" w:rsidP="00557775">
      <w:pPr>
        <w:pStyle w:val="Odstavecseseznamem"/>
        <w:numPr>
          <w:ilvl w:val="0"/>
          <w:numId w:val="1"/>
        </w:numPr>
      </w:pPr>
      <w:r w:rsidRPr="00890FCA">
        <w:t>Diana DUCHOŇOVÁ, O svoje zdravie maj usilovnú starosť. Prevencia a liečba chorôb na esterházyovskom dvore v 17. storočí, s. 81-98</w:t>
      </w:r>
    </w:p>
    <w:p w14:paraId="4CFCC2E6" w14:textId="77777777" w:rsidR="00557775" w:rsidRDefault="00557775" w:rsidP="00557775">
      <w:pPr>
        <w:pStyle w:val="Odstavecseseznamem"/>
        <w:numPr>
          <w:ilvl w:val="0"/>
          <w:numId w:val="1"/>
        </w:numPr>
      </w:pPr>
      <w:r w:rsidRPr="00890FCA">
        <w:t>Martina HALÍŘOVÁ, Koncept dětské abnormality v 19. století, s. 99-104</w:t>
      </w:r>
    </w:p>
    <w:p w14:paraId="0BB8DE2C" w14:textId="77777777" w:rsidR="00557775" w:rsidRDefault="00557775" w:rsidP="00557775">
      <w:pPr>
        <w:pStyle w:val="Odstavecseseznamem"/>
        <w:numPr>
          <w:ilvl w:val="0"/>
          <w:numId w:val="1"/>
        </w:numPr>
      </w:pPr>
      <w:r w:rsidRPr="00890FCA">
        <w:t>Václav GRUBHOFFER, Medikalizace smrti na přelomu 18. a 19. století. Okamžik smrti, zdánlivá smrt a vzorce chování k mrtvým z hlediska dějin lékařství, s. 104-123</w:t>
      </w:r>
    </w:p>
    <w:p w14:paraId="38C3F97C" w14:textId="77777777" w:rsidR="00557775" w:rsidRDefault="00557775" w:rsidP="00557775">
      <w:pPr>
        <w:pStyle w:val="Odstavecseseznamem"/>
        <w:numPr>
          <w:ilvl w:val="0"/>
          <w:numId w:val="1"/>
        </w:numPr>
      </w:pPr>
      <w:r w:rsidRPr="00890FCA">
        <w:t>Ludmila HLAVÁČKOVÁ, Pokus o školení ošetřovatelek v pražské všeobecné nemocnici ve 40.letech 19. století, s. 124-131</w:t>
      </w:r>
    </w:p>
    <w:p w14:paraId="4CBF00D2" w14:textId="77777777" w:rsidR="00557775" w:rsidRDefault="00557775" w:rsidP="00557775">
      <w:pPr>
        <w:pStyle w:val="Odstavecseseznamem"/>
        <w:numPr>
          <w:ilvl w:val="0"/>
          <w:numId w:val="1"/>
        </w:numPr>
      </w:pPr>
      <w:r w:rsidRPr="00890FCA">
        <w:t>Tomáš JIRÁNEK, Nemoci a léčebné terapie v životě Emanuela Salomona z Friedbergu-Mírohorského, s. 133-152</w:t>
      </w:r>
    </w:p>
    <w:p w14:paraId="150CBF57" w14:textId="77777777" w:rsidR="00557775" w:rsidRDefault="00557775" w:rsidP="00557775">
      <w:pPr>
        <w:pStyle w:val="Odstavecseseznamem"/>
        <w:numPr>
          <w:ilvl w:val="0"/>
          <w:numId w:val="1"/>
        </w:numPr>
      </w:pPr>
      <w:r w:rsidRPr="00890FCA">
        <w:t>Milena LENDEROVÁ, Anna Bayerová, Anna Fischer-Dückelmann: lékařky, zdraví a sexualita na přelomu 19. a 20. století, s. 153-166</w:t>
      </w:r>
    </w:p>
    <w:p w14:paraId="567C190F" w14:textId="77777777" w:rsidR="00557775" w:rsidRDefault="00557775" w:rsidP="00557775">
      <w:pPr>
        <w:pStyle w:val="Odstavecseseznamem"/>
        <w:numPr>
          <w:ilvl w:val="0"/>
          <w:numId w:val="1"/>
        </w:numPr>
      </w:pPr>
      <w:r w:rsidRPr="00890FCA">
        <w:t>Daniel HUPKO, Strasti starého grófa. Autoreflexia choroby v osobnej korešpondencii aristokrata na sklonku 19. storočia, s. 169-183</w:t>
      </w:r>
    </w:p>
    <w:p w14:paraId="23CE1F73" w14:textId="77777777" w:rsidR="00557775" w:rsidRDefault="00557775" w:rsidP="00557775">
      <w:pPr>
        <w:pStyle w:val="Odstavecseseznamem"/>
        <w:numPr>
          <w:ilvl w:val="0"/>
          <w:numId w:val="1"/>
        </w:numPr>
      </w:pPr>
      <w:r w:rsidRPr="00890FCA">
        <w:t>Vladan HANULÍK, Intertextuální narativ? Vnímání vodoléčebné terapie pacienty Vincenze Priessnitze, s. 185-207</w:t>
      </w:r>
    </w:p>
    <w:p w14:paraId="4A3F8BA7" w14:textId="77777777" w:rsidR="00557775" w:rsidRDefault="00557775" w:rsidP="00557775">
      <w:pPr>
        <w:pStyle w:val="Odstavecseseznamem"/>
        <w:numPr>
          <w:ilvl w:val="0"/>
          <w:numId w:val="1"/>
        </w:numPr>
      </w:pPr>
      <w:r w:rsidRPr="00890FCA">
        <w:t>Jan SEIDL, Zhýralci a psychopati. Trestání homosexuality za první republiky a česká medicína, s. 209-228</w:t>
      </w:r>
    </w:p>
    <w:p w14:paraId="67B04267" w14:textId="53C1BB69" w:rsidR="00557775" w:rsidRPr="00890FCA" w:rsidRDefault="00557775" w:rsidP="00557775">
      <w:pPr>
        <w:pStyle w:val="Odstavecseseznamem"/>
        <w:numPr>
          <w:ilvl w:val="0"/>
          <w:numId w:val="1"/>
        </w:numPr>
      </w:pPr>
      <w:r w:rsidRPr="00890FCA">
        <w:t>Recenze a zprávy, s. 229-238.</w:t>
      </w:r>
    </w:p>
    <w:p w14:paraId="18F452C3" w14:textId="77777777" w:rsidR="0038350F" w:rsidRDefault="0038350F"/>
    <w:sectPr w:rsidR="00383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BD1C11"/>
    <w:multiLevelType w:val="hybridMultilevel"/>
    <w:tmpl w:val="F4B67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75"/>
    <w:rsid w:val="0038350F"/>
    <w:rsid w:val="0055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6C4C"/>
  <w15:chartTrackingRefBased/>
  <w15:docId w15:val="{DF35B9A0-BEE5-41BF-8A00-810B65E3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7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Videnska Denisa</dc:creator>
  <cp:keywords/>
  <dc:description/>
  <cp:lastModifiedBy>Videnska Denisa</cp:lastModifiedBy>
  <cp:revision>1</cp:revision>
  <dcterms:created xsi:type="dcterms:W3CDTF">2021-05-06T14:54:00Z</dcterms:created>
  <dcterms:modified xsi:type="dcterms:W3CDTF">2021-05-06T14:55:00Z</dcterms:modified>
</cp:coreProperties>
</file>