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07B4" w14:textId="77777777" w:rsidR="00692CF3" w:rsidRDefault="00692CF3" w:rsidP="00692CF3">
      <w:pPr>
        <w:spacing w:after="0" w:line="100" w:lineRule="atLeast"/>
        <w:jc w:val="both"/>
        <w:rPr>
          <w:sz w:val="24"/>
          <w:szCs w:val="24"/>
        </w:rPr>
      </w:pPr>
      <w:r>
        <w:rPr>
          <w:rFonts w:ascii="Calibri Light" w:hAnsi="Calibri Light" w:cs="Calibri Light"/>
          <w:b/>
          <w:sz w:val="28"/>
          <w:szCs w:val="28"/>
          <w:u w:val="single"/>
        </w:rPr>
        <w:t>Bakalářské práce na oboru historicko-literární studia</w:t>
      </w:r>
    </w:p>
    <w:p w14:paraId="6E5A7D2C" w14:textId="77777777" w:rsidR="00692CF3" w:rsidRPr="00692CF3" w:rsidRDefault="00692CF3" w:rsidP="00692CF3">
      <w:pPr>
        <w:pStyle w:val="Nadpis1"/>
        <w:rPr>
          <w:rFonts w:cs="Calibri"/>
          <w:sz w:val="22"/>
          <w:szCs w:val="22"/>
          <w:u w:val="single"/>
        </w:rPr>
      </w:pPr>
      <w:r w:rsidRPr="00692CF3">
        <w:rPr>
          <w:color w:val="auto"/>
          <w:sz w:val="24"/>
          <w:szCs w:val="24"/>
          <w:u w:val="single"/>
        </w:rPr>
        <w:t>I. Zadávání tématu práce</w:t>
      </w:r>
    </w:p>
    <w:p w14:paraId="2080F9B2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  <w:r>
        <w:rPr>
          <w:rFonts w:cs="Calibri"/>
        </w:rPr>
        <w:t xml:space="preserve">1) </w:t>
      </w:r>
      <w:r>
        <w:rPr>
          <w:rFonts w:cs="Calibri"/>
          <w:b/>
        </w:rPr>
        <w:t>Charakter, rozsah a obsah kvalifikačních prací, základní metodologické požadavky</w:t>
      </w:r>
    </w:p>
    <w:p w14:paraId="0EF7ED1F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  <w:r>
        <w:rPr>
          <w:rFonts w:cs="Calibri"/>
        </w:rPr>
        <w:t xml:space="preserve">– Bakalářské práce předkládané k obhajobě v rámci </w:t>
      </w:r>
      <w:proofErr w:type="spellStart"/>
      <w:r>
        <w:rPr>
          <w:rFonts w:cs="Calibri"/>
        </w:rPr>
        <w:t>SZZk</w:t>
      </w:r>
      <w:proofErr w:type="spellEnd"/>
      <w:r>
        <w:rPr>
          <w:rFonts w:cs="Calibri"/>
        </w:rPr>
        <w:t xml:space="preserve"> oboru historicko-literární studia jsou </w:t>
      </w:r>
      <w:r>
        <w:rPr>
          <w:rFonts w:cs="Calibri"/>
          <w:b/>
          <w:bCs/>
        </w:rPr>
        <w:t>přednostně zaměřeny na zkoumání české literární kultury</w:t>
      </w:r>
      <w:r>
        <w:rPr>
          <w:rFonts w:cs="Calibri"/>
        </w:rPr>
        <w:t xml:space="preserve"> v jejích historických proměnách a aktuálních, zejména mediálních souvislostech. Případné zaměření na jiná než výše zmíněná </w:t>
      </w:r>
      <w:proofErr w:type="spellStart"/>
      <w:r>
        <w:rPr>
          <w:rFonts w:cs="Calibri"/>
        </w:rPr>
        <w:t>literárněkulturní</w:t>
      </w:r>
      <w:proofErr w:type="spellEnd"/>
      <w:r>
        <w:rPr>
          <w:rFonts w:cs="Calibri"/>
        </w:rPr>
        <w:t xml:space="preserve">, respektive literárněhistorická či zahraniční témata je možné po projednání a schválení vedením KLK.  </w:t>
      </w:r>
    </w:p>
    <w:p w14:paraId="58506E5D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</w:p>
    <w:p w14:paraId="20A6D727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  <w:r>
        <w:rPr>
          <w:rFonts w:cs="Calibri"/>
        </w:rPr>
        <w:t xml:space="preserve">– Bakalářské práce se vyznačují převažujícím heuristickým přístupem, přednost mají autoři dosud systematicky nezpracovaní, zejména regionální a z hlediska kanonizované literární vědy okrajoví. Studenti si vybírají z témat nabízených vyučujícími katedry, svá vlastní témata mohou realizovat pouze po dohodě s příslušným odborníkem z řad pracovníků KLK a v souladu s vědeckými kompetencemi katedry. Metodologické vedení práce je zajištěno v rámci povinného předmětu BSBCP ukončeného zápočtem na základě plnění povinností stanovených vedoucím práce. </w:t>
      </w:r>
    </w:p>
    <w:p w14:paraId="3B98C630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</w:p>
    <w:p w14:paraId="6EF8032A" w14:textId="77777777" w:rsidR="00692CF3" w:rsidRDefault="00692CF3" w:rsidP="00692CF3">
      <w:pPr>
        <w:spacing w:after="0" w:line="100" w:lineRule="atLeast"/>
        <w:jc w:val="both"/>
        <w:rPr>
          <w:rFonts w:cs="Calibri"/>
          <w:shd w:val="clear" w:color="auto" w:fill="FFFFFF"/>
        </w:rPr>
      </w:pPr>
      <w:r>
        <w:rPr>
          <w:rFonts w:cs="Calibri"/>
        </w:rPr>
        <w:t xml:space="preserve">2) </w:t>
      </w:r>
      <w:r>
        <w:rPr>
          <w:rFonts w:cs="Calibri"/>
          <w:b/>
        </w:rPr>
        <w:t>Postup zadání bakalářské práce – jednotlivé praktické kroky</w:t>
      </w:r>
      <w:r>
        <w:rPr>
          <w:rFonts w:cs="Calibri"/>
        </w:rPr>
        <w:t xml:space="preserve">    </w:t>
      </w:r>
    </w:p>
    <w:p w14:paraId="3B9E5965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  <w:r>
        <w:rPr>
          <w:rFonts w:cs="Calibri"/>
          <w:shd w:val="clear" w:color="auto" w:fill="FFFFFF"/>
        </w:rPr>
        <w:t xml:space="preserve">– Nabídka témat za celou katedru je do </w:t>
      </w:r>
      <w:proofErr w:type="spellStart"/>
      <w:r>
        <w:rPr>
          <w:rFonts w:cs="Calibri"/>
          <w:shd w:val="clear" w:color="auto" w:fill="FFFFFF"/>
        </w:rPr>
        <w:t>STAGu</w:t>
      </w:r>
      <w:proofErr w:type="spellEnd"/>
      <w:r>
        <w:rPr>
          <w:rFonts w:cs="Calibri"/>
          <w:shd w:val="clear" w:color="auto" w:fill="FFFFFF"/>
        </w:rPr>
        <w:t xml:space="preserve"> postupně zadávána během prosince, registrace k jednotlivým tématům je zpřístupněna</w:t>
      </w:r>
      <w:r>
        <w:rPr>
          <w:rStyle w:val="apple-converted-space"/>
          <w:rFonts w:cs="Calibri"/>
          <w:shd w:val="clear" w:color="auto" w:fill="FFFFFF"/>
        </w:rPr>
        <w:t> </w:t>
      </w:r>
      <w:r>
        <w:rPr>
          <w:rStyle w:val="Siln"/>
          <w:rFonts w:cs="Calibri"/>
          <w:u w:val="single"/>
          <w:shd w:val="clear" w:color="auto" w:fill="FFFFFF"/>
        </w:rPr>
        <w:t>od ledna</w:t>
      </w:r>
      <w:r>
        <w:rPr>
          <w:rStyle w:val="Siln"/>
          <w:rFonts w:cs="Calibri"/>
          <w:shd w:val="clear" w:color="auto" w:fill="FFFFFF"/>
        </w:rPr>
        <w:t>. T</w:t>
      </w:r>
      <w:r>
        <w:rPr>
          <w:rFonts w:cs="Calibri"/>
          <w:shd w:val="clear" w:color="auto" w:fill="FFFFFF"/>
        </w:rPr>
        <w:t>émata lze vybírat až</w:t>
      </w:r>
      <w:r>
        <w:rPr>
          <w:rStyle w:val="apple-converted-space"/>
          <w:rFonts w:cs="Calibri"/>
          <w:shd w:val="clear" w:color="auto" w:fill="FFFFFF"/>
        </w:rPr>
        <w:t> </w:t>
      </w:r>
      <w:r>
        <w:rPr>
          <w:rStyle w:val="Siln"/>
          <w:rFonts w:cs="Calibri"/>
          <w:u w:val="single"/>
          <w:shd w:val="clear" w:color="auto" w:fill="FFFFFF"/>
        </w:rPr>
        <w:t>do 31. března</w:t>
      </w:r>
      <w:r>
        <w:rPr>
          <w:rFonts w:cs="Calibri"/>
          <w:shd w:val="clear" w:color="auto" w:fill="FFFFFF"/>
        </w:rPr>
        <w:t xml:space="preserve">, kdy bude registrace uzavřena. </w:t>
      </w:r>
    </w:p>
    <w:p w14:paraId="44D84A56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</w:p>
    <w:p w14:paraId="38A8AC7F" w14:textId="77777777" w:rsidR="00692CF3" w:rsidRDefault="00692CF3" w:rsidP="00692CF3">
      <w:pPr>
        <w:spacing w:after="0" w:line="100" w:lineRule="atLeast"/>
        <w:jc w:val="both"/>
      </w:pPr>
      <w:r>
        <w:rPr>
          <w:rFonts w:cs="Calibri"/>
          <w:shd w:val="clear" w:color="auto" w:fill="FFFFFF"/>
        </w:rPr>
        <w:t xml:space="preserve">Jakmile má studující během uvedené doby vybráno, nejprve se v systému zaregistruje ke zvolenému tématu a pak </w:t>
      </w:r>
      <w:r w:rsidRPr="00604D5D">
        <w:rPr>
          <w:rFonts w:cs="Calibri"/>
          <w:b/>
          <w:bCs/>
          <w:shd w:val="clear" w:color="auto" w:fill="FFFFFF"/>
        </w:rPr>
        <w:t>co nejdříve navštíví v konzultačních hodinách vedoucího BP</w:t>
      </w:r>
      <w:r>
        <w:rPr>
          <w:rFonts w:cs="Calibri"/>
          <w:shd w:val="clear" w:color="auto" w:fill="FFFFFF"/>
        </w:rPr>
        <w:t>. Společně zadání upraví do definitivní podoby a domluví další kroky spolupráce. Pokud se student v uvedené době nesejde osobně s vedoucím práce, téma mu nebude přiděleno.</w:t>
      </w:r>
    </w:p>
    <w:p w14:paraId="39EE4327" w14:textId="77777777" w:rsidR="00692CF3" w:rsidRDefault="00692CF3" w:rsidP="00692CF3">
      <w:pPr>
        <w:spacing w:after="0" w:line="100" w:lineRule="atLeast"/>
        <w:jc w:val="both"/>
      </w:pPr>
    </w:p>
    <w:p w14:paraId="0492FFCB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  <w:r>
        <w:rPr>
          <w:rFonts w:cs="Calibri"/>
          <w:shd w:val="clear" w:color="auto" w:fill="FFFFFF"/>
        </w:rPr>
        <w:t>– Také je možné oslovovat konkrétní vyučující s návrhy vlastních témat. Tuto možnost připouštíme, ale důrazně doporučujeme: přednostně vybírejte z oficiálně zveřejněné katedrové nabídky.</w:t>
      </w:r>
      <w:r>
        <w:rPr>
          <w:rStyle w:val="apple-converted-space"/>
          <w:rFonts w:cs="Calibri"/>
          <w:shd w:val="clear" w:color="auto" w:fill="FFFFFF"/>
        </w:rPr>
        <w:t> </w:t>
      </w:r>
      <w:r w:rsidRPr="0080481F">
        <w:rPr>
          <w:rFonts w:cs="Calibri"/>
          <w:shd w:val="clear" w:color="auto" w:fill="FFFFFF"/>
        </w:rPr>
        <w:t xml:space="preserve">Pokud si studující </w:t>
      </w:r>
      <w:r w:rsidRPr="007518C4">
        <w:rPr>
          <w:rFonts w:cs="Calibri"/>
          <w:shd w:val="clear" w:color="auto" w:fill="FFFFFF"/>
        </w:rPr>
        <w:t>nevybere z nabídky vypsaných zadání a rozhodne se přijít s vlastním návrhem,</w:t>
      </w:r>
      <w:r>
        <w:rPr>
          <w:rFonts w:cs="Calibri"/>
          <w:b/>
          <w:bCs/>
          <w:shd w:val="clear" w:color="auto" w:fill="FFFFFF"/>
        </w:rPr>
        <w:t xml:space="preserve"> musí mít předem samostatně promyšlené téma, materiálový záběr, cíl, metodu, odbornou literaturu.</w:t>
      </w:r>
      <w:r>
        <w:rPr>
          <w:rFonts w:cs="Calibri"/>
          <w:shd w:val="clear" w:color="auto" w:fill="FFFFFF"/>
        </w:rPr>
        <w:t xml:space="preserve"> Návrh vlastního tématu práce je student povinen začít konzultovat nejpozději </w:t>
      </w:r>
      <w:r w:rsidRPr="00844754">
        <w:rPr>
          <w:rFonts w:cs="Calibri"/>
          <w:b/>
          <w:bCs/>
          <w:shd w:val="clear" w:color="auto" w:fill="FFFFFF"/>
        </w:rPr>
        <w:t>do konce února</w:t>
      </w:r>
      <w:r>
        <w:rPr>
          <w:rFonts w:cs="Calibri"/>
          <w:b/>
          <w:bCs/>
          <w:shd w:val="clear" w:color="auto" w:fill="FFFFFF"/>
        </w:rPr>
        <w:t>.</w:t>
      </w:r>
    </w:p>
    <w:p w14:paraId="166BD34F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</w:p>
    <w:p w14:paraId="419638E5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  <w:r>
        <w:rPr>
          <w:rFonts w:cs="Calibri"/>
        </w:rPr>
        <w:t xml:space="preserve">Případné dílčí změny a korekce témat lze do </w:t>
      </w:r>
      <w:proofErr w:type="spellStart"/>
      <w:r>
        <w:rPr>
          <w:rFonts w:cs="Calibri"/>
        </w:rPr>
        <w:t>STAGu</w:t>
      </w:r>
      <w:proofErr w:type="spellEnd"/>
      <w:r>
        <w:rPr>
          <w:rFonts w:cs="Calibri"/>
        </w:rPr>
        <w:t xml:space="preserve"> zanést po projednání s vedoucím práce a schválení vedoucím KLK. </w:t>
      </w:r>
    </w:p>
    <w:p w14:paraId="3B116FB3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</w:p>
    <w:p w14:paraId="26F6FCF2" w14:textId="77777777" w:rsidR="00692CF3" w:rsidRDefault="00692CF3" w:rsidP="00692CF3">
      <w:pPr>
        <w:spacing w:after="0" w:line="100" w:lineRule="atLeast"/>
        <w:jc w:val="both"/>
        <w:rPr>
          <w:sz w:val="24"/>
          <w:szCs w:val="24"/>
        </w:rPr>
      </w:pPr>
      <w:r>
        <w:rPr>
          <w:rFonts w:cs="Calibri"/>
        </w:rPr>
        <w:t xml:space="preserve">– Vedením katedry odsouhlasená a děkanem FF UPCE podepsaná zadání studenti získají k vložení do hotové práce podle pokynů sekretářky KLK před odevzdáním práce. </w:t>
      </w:r>
    </w:p>
    <w:p w14:paraId="6C529E5D" w14:textId="77777777" w:rsidR="00692CF3" w:rsidRPr="00692CF3" w:rsidRDefault="00692CF3" w:rsidP="00692CF3">
      <w:pPr>
        <w:pStyle w:val="Nadpis1"/>
        <w:rPr>
          <w:rFonts w:cs="Calibri"/>
          <w:sz w:val="22"/>
          <w:szCs w:val="22"/>
          <w:u w:val="single"/>
        </w:rPr>
      </w:pPr>
      <w:r w:rsidRPr="00692CF3">
        <w:rPr>
          <w:color w:val="auto"/>
          <w:sz w:val="24"/>
          <w:szCs w:val="24"/>
          <w:u w:val="single"/>
        </w:rPr>
        <w:t xml:space="preserve">II. Absolvování předmětu </w:t>
      </w:r>
      <w:r w:rsidRPr="00692CF3">
        <w:rPr>
          <w:i/>
          <w:color w:val="auto"/>
          <w:sz w:val="24"/>
          <w:szCs w:val="24"/>
          <w:u w:val="single"/>
        </w:rPr>
        <w:t>Seminář k bakalářské práci</w:t>
      </w:r>
      <w:r w:rsidRPr="00692CF3">
        <w:rPr>
          <w:color w:val="auto"/>
          <w:sz w:val="24"/>
          <w:szCs w:val="24"/>
          <w:u w:val="single"/>
        </w:rPr>
        <w:t xml:space="preserve"> (BSBCP, zimní semestr)</w:t>
      </w:r>
    </w:p>
    <w:p w14:paraId="38923672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  <w:r>
        <w:rPr>
          <w:rFonts w:cs="Calibri"/>
        </w:rPr>
        <w:t xml:space="preserve">–  Cílem semináře je metodologické vedení a odborná zpětná vazba při přípravě a realizaci bakalářské práce. Seminář probíhá formou </w:t>
      </w:r>
      <w:r>
        <w:rPr>
          <w:rFonts w:cs="Calibri"/>
          <w:b/>
        </w:rPr>
        <w:t>osobních individuálních konzultací a elektronických komentářů</w:t>
      </w:r>
      <w:r>
        <w:rPr>
          <w:rFonts w:cs="Calibri"/>
        </w:rPr>
        <w:t xml:space="preserve">. </w:t>
      </w:r>
      <w:r>
        <w:rPr>
          <w:rFonts w:cs="Calibri"/>
          <w:b/>
        </w:rPr>
        <w:t xml:space="preserve"> </w:t>
      </w:r>
      <w:r>
        <w:rPr>
          <w:rFonts w:cs="Calibri"/>
        </w:rPr>
        <w:t>Studenti jsou povinni seznamovat vedoucího práce s aktuálním stavem své badatelské a tvůrčí činnosti (v předem vymezených intervalech a dle stanovených požadavků – viz níže).</w:t>
      </w:r>
    </w:p>
    <w:p w14:paraId="5C3F732D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</w:p>
    <w:p w14:paraId="0932754B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  <w:r>
        <w:rPr>
          <w:rFonts w:cs="Calibri"/>
          <w:b/>
        </w:rPr>
        <w:t>Požadavky na studenta:</w:t>
      </w:r>
    </w:p>
    <w:p w14:paraId="6FCA7FF5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  <w:r>
        <w:rPr>
          <w:rFonts w:cs="Calibri"/>
        </w:rPr>
        <w:t xml:space="preserve">– Absolvování </w:t>
      </w:r>
      <w:r>
        <w:rPr>
          <w:rFonts w:cs="Calibri"/>
          <w:b/>
        </w:rPr>
        <w:t>nejméně tří osobních konzultací</w:t>
      </w:r>
      <w:r>
        <w:rPr>
          <w:rFonts w:cs="Calibri"/>
        </w:rPr>
        <w:t xml:space="preserve"> v průběhu zimního semestru (v době běžných konzultačních hodin vedoucího práce) a samostatné udržování pracovního kontaktu </w:t>
      </w:r>
      <w:r>
        <w:rPr>
          <w:rFonts w:cs="Calibri"/>
        </w:rPr>
        <w:lastRenderedPageBreak/>
        <w:t xml:space="preserve">prostřednictvím </w:t>
      </w:r>
      <w:r>
        <w:rPr>
          <w:rFonts w:cs="Calibri"/>
          <w:b/>
        </w:rPr>
        <w:t>průběžné elektronické diskuse o hotových či rozpracovaných částech s vedoucím práce</w:t>
      </w:r>
      <w:r>
        <w:rPr>
          <w:rFonts w:cs="Calibri"/>
        </w:rPr>
        <w:t>.</w:t>
      </w:r>
    </w:p>
    <w:p w14:paraId="469BBF4F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</w:p>
    <w:p w14:paraId="6007035A" w14:textId="58E3485D" w:rsidR="00692CF3" w:rsidRDefault="00692CF3" w:rsidP="00692CF3">
      <w:pPr>
        <w:spacing w:after="0" w:line="100" w:lineRule="atLeast"/>
        <w:jc w:val="both"/>
        <w:rPr>
          <w:rFonts w:cs="Calibri"/>
          <w:b/>
        </w:rPr>
      </w:pPr>
      <w:r>
        <w:rPr>
          <w:rFonts w:cs="Calibri"/>
        </w:rPr>
        <w:t xml:space="preserve">– Průběžné předkládání materiálů k chystané bakalářské práci má </w:t>
      </w:r>
      <w:r w:rsidRPr="00692CF3">
        <w:rPr>
          <w:rFonts w:cs="Calibri"/>
          <w:b/>
          <w:bCs/>
        </w:rPr>
        <w:t>dva základní</w:t>
      </w:r>
      <w:r>
        <w:rPr>
          <w:rFonts w:cs="Calibri"/>
          <w:b/>
        </w:rPr>
        <w:t xml:space="preserve"> časové pilíře</w:t>
      </w:r>
      <w:r>
        <w:rPr>
          <w:rFonts w:cs="Calibri"/>
        </w:rPr>
        <w:t xml:space="preserve">, a to v následujících </w:t>
      </w:r>
      <w:r>
        <w:rPr>
          <w:rFonts w:cs="Calibri"/>
          <w:b/>
        </w:rPr>
        <w:t>závazných intervalech</w:t>
      </w:r>
      <w:r>
        <w:rPr>
          <w:rFonts w:cs="Calibri"/>
        </w:rPr>
        <w:t xml:space="preserve"> a s příslušným minimálním (!) obsahem:</w:t>
      </w:r>
    </w:p>
    <w:p w14:paraId="081882BE" w14:textId="77777777" w:rsidR="00692CF3" w:rsidRDefault="00692CF3" w:rsidP="00692CF3">
      <w:pPr>
        <w:spacing w:after="0" w:line="100" w:lineRule="atLeast"/>
        <w:jc w:val="both"/>
        <w:rPr>
          <w:rFonts w:cs="Calibri"/>
          <w:b/>
        </w:rPr>
      </w:pPr>
    </w:p>
    <w:p w14:paraId="44761416" w14:textId="3FC3D118" w:rsidR="00692CF3" w:rsidRPr="00F25572" w:rsidRDefault="00692CF3" w:rsidP="00692CF3">
      <w:r>
        <w:rPr>
          <w:b/>
          <w:bCs/>
        </w:rPr>
        <w:t>–</w:t>
      </w:r>
      <w:r w:rsidRPr="00747560">
        <w:rPr>
          <w:b/>
          <w:bCs/>
        </w:rPr>
        <w:t xml:space="preserve"> do konce října:</w:t>
      </w:r>
      <w:r w:rsidRPr="00747560">
        <w:rPr>
          <w:b/>
          <w:bCs/>
        </w:rPr>
        <w:br/>
      </w:r>
      <w:r w:rsidRPr="00747560">
        <w:t>10 stran textu (s využitím příslušné citační normy)</w:t>
      </w:r>
      <w:r w:rsidRPr="00747560">
        <w:br/>
      </w:r>
      <w:r w:rsidRPr="00747560">
        <w:br/>
      </w:r>
      <w:r w:rsidRPr="00747560">
        <w:rPr>
          <w:b/>
          <w:bCs/>
        </w:rPr>
        <w:t>– do konce ledna:</w:t>
      </w:r>
      <w:r w:rsidRPr="00747560">
        <w:br/>
        <w:t>student předloží pracovní verzi větší části samotného textu bakalářské práce (v rozsahu 20</w:t>
      </w:r>
      <w:r>
        <w:t>–</w:t>
      </w:r>
      <w:r w:rsidRPr="00747560">
        <w:t>30 stran) v předepsaném formátu a citační normě (viz příslušné oddíly stránek KLK).</w:t>
      </w:r>
    </w:p>
    <w:p w14:paraId="2BCF9779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  <w:r>
        <w:rPr>
          <w:rFonts w:cs="Calibri"/>
          <w:b/>
          <w:bCs/>
        </w:rPr>
        <w:t>Dodržení uvedených termínů je povinné i pro studenty, kteří se posléze rozhodnou pro pozdější odevzdání práce (červen) a obhajobu v podzimním termínu (srpen/září).</w:t>
      </w:r>
    </w:p>
    <w:p w14:paraId="55F2B873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</w:p>
    <w:p w14:paraId="5B9AF628" w14:textId="77777777" w:rsidR="00692CF3" w:rsidRDefault="00692CF3" w:rsidP="00692CF3">
      <w:pPr>
        <w:tabs>
          <w:tab w:val="left" w:pos="2040"/>
        </w:tabs>
        <w:spacing w:after="0" w:line="100" w:lineRule="atLeast"/>
        <w:jc w:val="both"/>
        <w:rPr>
          <w:sz w:val="24"/>
          <w:szCs w:val="24"/>
        </w:rPr>
      </w:pPr>
      <w:r>
        <w:rPr>
          <w:rFonts w:cs="Calibri"/>
        </w:rPr>
        <w:t>Výstupem po splnění všech stanovených podmínek je udělení zápočtu, který zapisuje vedoucí práce.</w:t>
      </w:r>
    </w:p>
    <w:p w14:paraId="62E24953" w14:textId="77777777" w:rsidR="00692CF3" w:rsidRPr="00692CF3" w:rsidRDefault="00692CF3" w:rsidP="00692CF3">
      <w:pPr>
        <w:pStyle w:val="Nadpis1"/>
        <w:rPr>
          <w:rFonts w:cs="Calibri"/>
          <w:sz w:val="22"/>
          <w:szCs w:val="22"/>
          <w:u w:val="single"/>
        </w:rPr>
      </w:pPr>
      <w:r w:rsidRPr="00692CF3">
        <w:rPr>
          <w:color w:val="auto"/>
          <w:sz w:val="24"/>
          <w:szCs w:val="24"/>
          <w:u w:val="single"/>
        </w:rPr>
        <w:t>III. Odevzdání práce</w:t>
      </w:r>
    </w:p>
    <w:p w14:paraId="1E23EB77" w14:textId="77777777" w:rsidR="00692CF3" w:rsidRPr="002107A3" w:rsidRDefault="00692CF3" w:rsidP="00692CF3">
      <w:pPr>
        <w:spacing w:after="0" w:line="100" w:lineRule="atLeast"/>
        <w:jc w:val="both"/>
        <w:rPr>
          <w:rFonts w:cs="Calibri"/>
          <w:b/>
          <w:bCs/>
        </w:rPr>
      </w:pPr>
      <w:r w:rsidRPr="002107A3">
        <w:rPr>
          <w:rFonts w:cs="Calibri"/>
          <w:b/>
          <w:bCs/>
        </w:rPr>
        <w:t xml:space="preserve">Podmínkou odevzdání práce je naplnění požadavků předmětu </w:t>
      </w:r>
      <w:r>
        <w:rPr>
          <w:rFonts w:cs="Calibri"/>
          <w:b/>
          <w:bCs/>
        </w:rPr>
        <w:t>B</w:t>
      </w:r>
      <w:r w:rsidRPr="002107A3">
        <w:rPr>
          <w:rFonts w:cs="Calibri"/>
          <w:b/>
          <w:bCs/>
        </w:rPr>
        <w:t>BCPR!</w:t>
      </w:r>
    </w:p>
    <w:p w14:paraId="630D06CD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  <w:r>
        <w:rPr>
          <w:rFonts w:cs="Calibri"/>
        </w:rPr>
        <w:t xml:space="preserve">– Konečná podoba textu </w:t>
      </w:r>
      <w:r>
        <w:rPr>
          <w:rFonts w:cs="Calibri"/>
          <w:b/>
          <w:bCs/>
        </w:rPr>
        <w:t>musí</w:t>
      </w:r>
      <w:r>
        <w:rPr>
          <w:rFonts w:cs="Calibri"/>
        </w:rPr>
        <w:t xml:space="preserve"> být vedoucímu práce předložena </w:t>
      </w:r>
      <w:r>
        <w:rPr>
          <w:rFonts w:cs="Calibri"/>
          <w:b/>
        </w:rPr>
        <w:t>nejméně tři týdny před termínem</w:t>
      </w:r>
      <w:r>
        <w:rPr>
          <w:rFonts w:cs="Calibri"/>
        </w:rPr>
        <w:t xml:space="preserve"> stanoveným k finálnímu odevzdání bakalářské práce (viz harmonogram akademického roku). Vedoucí práce písemně vyjádří svůj souhlas s odevzdáním práce vedoucímu katedry nejméně týden před konečným termínem odevzdání. Pokud student nesplní stanovené podmínky, neobdrží zápočet z předmětu BBCPR a nesplní tak ani studijní podmínky pro připuštění ke státním závěrečným zkouškám.</w:t>
      </w:r>
    </w:p>
    <w:p w14:paraId="05CAC6C2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</w:p>
    <w:p w14:paraId="4F37C39D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  <w:r>
        <w:rPr>
          <w:rFonts w:cs="Calibri"/>
        </w:rPr>
        <w:t>Práce předložená k zápočtu BBCPR musí odpovídat požadavkům jazykových a formálních náležitostí – včetně předepsaného rozsahu a citační normy (viz následující bod pokynů).</w:t>
      </w:r>
    </w:p>
    <w:p w14:paraId="29582E49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</w:p>
    <w:p w14:paraId="36F46E9A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</w:p>
    <w:p w14:paraId="5A43D9BE" w14:textId="77777777" w:rsidR="00692CF3" w:rsidRPr="002107A3" w:rsidRDefault="00692CF3" w:rsidP="00692CF3">
      <w:pPr>
        <w:spacing w:after="0" w:line="100" w:lineRule="atLeast"/>
        <w:jc w:val="both"/>
        <w:rPr>
          <w:rFonts w:cs="Calibri"/>
          <w:u w:val="single"/>
        </w:rPr>
      </w:pPr>
      <w:r w:rsidRPr="002107A3">
        <w:rPr>
          <w:rFonts w:cs="Calibri"/>
          <w:u w:val="single"/>
        </w:rPr>
        <w:t>Odevzdání hotové práce po zapsání zápočtu</w:t>
      </w:r>
    </w:p>
    <w:p w14:paraId="78053905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  <w:r>
        <w:rPr>
          <w:rFonts w:cs="Calibri"/>
        </w:rPr>
        <w:t xml:space="preserve">– Kvalifikační práce se vždy odevzdávají ve </w:t>
      </w:r>
      <w:r>
        <w:rPr>
          <w:rFonts w:cs="Calibri"/>
          <w:b/>
          <w:bCs/>
        </w:rPr>
        <w:t>dvou exemplářích</w:t>
      </w:r>
      <w:r>
        <w:rPr>
          <w:rFonts w:cs="Calibri"/>
        </w:rPr>
        <w:t>, oba je možné odevzdat v kroužkové vazbě.</w:t>
      </w:r>
    </w:p>
    <w:p w14:paraId="7B695D57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</w:p>
    <w:p w14:paraId="142EBB6F" w14:textId="77777777" w:rsidR="00692CF3" w:rsidRDefault="00692CF3" w:rsidP="00692CF3">
      <w:pPr>
        <w:spacing w:after="0" w:line="100" w:lineRule="atLeast"/>
        <w:jc w:val="both"/>
        <w:rPr>
          <w:rFonts w:cs="Calibri"/>
          <w:u w:val="single"/>
        </w:rPr>
      </w:pPr>
      <w:r>
        <w:rPr>
          <w:rFonts w:cs="Calibri"/>
        </w:rPr>
        <w:t xml:space="preserve">– Zároveň musí být digitální podoba práce ve </w:t>
      </w:r>
      <w:r>
        <w:rPr>
          <w:rFonts w:cs="Calibri"/>
          <w:b/>
          <w:bCs/>
        </w:rPr>
        <w:t xml:space="preserve">formátu </w:t>
      </w:r>
      <w:proofErr w:type="spellStart"/>
      <w:r>
        <w:rPr>
          <w:rFonts w:cs="Calibri"/>
          <w:b/>
          <w:bCs/>
        </w:rPr>
        <w:t>pdf</w:t>
      </w:r>
      <w:proofErr w:type="spellEnd"/>
      <w:r>
        <w:rPr>
          <w:rFonts w:cs="Calibri"/>
          <w:b/>
          <w:bCs/>
        </w:rPr>
        <w:t> </w:t>
      </w:r>
      <w:r>
        <w:rPr>
          <w:rFonts w:cs="Calibri"/>
        </w:rPr>
        <w:t xml:space="preserve">nahrána do </w:t>
      </w:r>
      <w:proofErr w:type="spellStart"/>
      <w:r>
        <w:rPr>
          <w:rFonts w:cs="Calibri"/>
        </w:rPr>
        <w:t>STAGu</w:t>
      </w:r>
      <w:proofErr w:type="spellEnd"/>
      <w:r>
        <w:rPr>
          <w:rFonts w:cs="Calibri"/>
        </w:rPr>
        <w:t xml:space="preserve">. Předepsaná struktura označení souborů nahrávaných do </w:t>
      </w:r>
      <w:proofErr w:type="spellStart"/>
      <w:r>
        <w:rPr>
          <w:rFonts w:cs="Calibri"/>
        </w:rPr>
        <w:t>STAGu</w:t>
      </w:r>
      <w:proofErr w:type="spellEnd"/>
      <w:r>
        <w:rPr>
          <w:rFonts w:cs="Calibri"/>
        </w:rPr>
        <w:t xml:space="preserve"> je podle celouniverzitního úzu tato: </w:t>
      </w:r>
      <w:proofErr w:type="spellStart"/>
      <w:r>
        <w:rPr>
          <w:rFonts w:cs="Calibri"/>
          <w:b/>
          <w:bCs/>
        </w:rPr>
        <w:t>NovákováH_Komparace</w:t>
      </w:r>
      <w:proofErr w:type="spellEnd"/>
      <w:r>
        <w:rPr>
          <w:rFonts w:cs="Calibri"/>
          <w:b/>
          <w:bCs/>
        </w:rPr>
        <w:t xml:space="preserve"> bankovních_JP_2021.pdf</w:t>
      </w:r>
      <w:r>
        <w:rPr>
          <w:rFonts w:cs="Calibri"/>
        </w:rPr>
        <w:t xml:space="preserve"> (tj. Příjmení studenta První písmeno křestního </w:t>
      </w:r>
      <w:proofErr w:type="spellStart"/>
      <w:r>
        <w:rPr>
          <w:rFonts w:cs="Calibri"/>
        </w:rPr>
        <w:t>jména_první</w:t>
      </w:r>
      <w:proofErr w:type="spellEnd"/>
      <w:r>
        <w:rPr>
          <w:rFonts w:cs="Calibri"/>
        </w:rPr>
        <w:t xml:space="preserve"> dvě významová slova z </w:t>
      </w:r>
      <w:proofErr w:type="spellStart"/>
      <w:r>
        <w:rPr>
          <w:rFonts w:cs="Calibri"/>
        </w:rPr>
        <w:t>názvu_počáteční</w:t>
      </w:r>
      <w:proofErr w:type="spellEnd"/>
      <w:r>
        <w:rPr>
          <w:rFonts w:cs="Calibri"/>
        </w:rPr>
        <w:t xml:space="preserve"> písmena jména a příjmení vedoucího </w:t>
      </w:r>
      <w:proofErr w:type="spellStart"/>
      <w:r>
        <w:rPr>
          <w:rFonts w:cs="Calibri"/>
        </w:rPr>
        <w:t>práce_rok</w:t>
      </w:r>
      <w:proofErr w:type="spellEnd"/>
      <w:r>
        <w:rPr>
          <w:rFonts w:cs="Calibri"/>
        </w:rPr>
        <w:t xml:space="preserve"> obhajoby).</w:t>
      </w:r>
    </w:p>
    <w:p w14:paraId="5FD9494B" w14:textId="77777777" w:rsidR="00692CF3" w:rsidRDefault="00692CF3" w:rsidP="00692CF3">
      <w:pPr>
        <w:spacing w:after="0" w:line="100" w:lineRule="atLeast"/>
        <w:jc w:val="both"/>
        <w:rPr>
          <w:rFonts w:cs="Calibri"/>
          <w:u w:val="single"/>
        </w:rPr>
      </w:pPr>
    </w:p>
    <w:p w14:paraId="2DDDB663" w14:textId="77777777" w:rsidR="00692CF3" w:rsidRPr="00692CF3" w:rsidRDefault="00692CF3" w:rsidP="00692CF3">
      <w:pPr>
        <w:pStyle w:val="Nadpis1"/>
        <w:rPr>
          <w:rFonts w:cs="Calibri"/>
          <w:sz w:val="22"/>
          <w:szCs w:val="22"/>
          <w:u w:val="single"/>
        </w:rPr>
      </w:pPr>
      <w:r w:rsidRPr="00692CF3">
        <w:rPr>
          <w:color w:val="auto"/>
          <w:sz w:val="24"/>
          <w:szCs w:val="24"/>
          <w:u w:val="single"/>
        </w:rPr>
        <w:t>IV. Formální úprava kvalifikační práce</w:t>
      </w:r>
    </w:p>
    <w:p w14:paraId="2DAABC46" w14:textId="77777777" w:rsidR="00692CF3" w:rsidRDefault="00692CF3" w:rsidP="00692CF3">
      <w:pPr>
        <w:spacing w:after="0" w:line="100" w:lineRule="atLeast"/>
        <w:jc w:val="both"/>
      </w:pPr>
      <w:r>
        <w:rPr>
          <w:rFonts w:cs="Calibri"/>
        </w:rPr>
        <w:t xml:space="preserve">Univerzitní </w:t>
      </w:r>
      <w:r>
        <w:rPr>
          <w:rFonts w:cs="Calibri"/>
          <w:b/>
          <w:bCs/>
        </w:rPr>
        <w:t xml:space="preserve">směrnice o podobě závěrečných prací </w:t>
      </w:r>
      <w:r>
        <w:rPr>
          <w:rFonts w:cs="Calibri"/>
        </w:rPr>
        <w:t>je k dispozici zde:</w:t>
      </w:r>
    </w:p>
    <w:p w14:paraId="0A0587C6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  <w:hyperlink r:id="rId4" w:history="1">
        <w:r>
          <w:rPr>
            <w:rStyle w:val="Hypertextovodkaz"/>
            <w:rFonts w:cs="Calibri"/>
            <w:color w:val="3333FF"/>
          </w:rPr>
          <w:t>https://www.upce.cz/smernice/pravidla-pro-zverejnovani-zaverecnych-praci-jejich-zakladni-jednotnou-formal</w:t>
        </w:r>
        <w:r>
          <w:rPr>
            <w:rStyle w:val="Hypertextovodkaz"/>
            <w:rFonts w:cs="Calibri"/>
            <w:color w:val="3333FF"/>
          </w:rPr>
          <w:t>n</w:t>
        </w:r>
        <w:r>
          <w:rPr>
            <w:rStyle w:val="Hypertextovodkaz"/>
            <w:rFonts w:cs="Calibri"/>
            <w:color w:val="3333FF"/>
          </w:rPr>
          <w:t>i-upravu</w:t>
        </w:r>
      </w:hyperlink>
    </w:p>
    <w:p w14:paraId="11366F34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</w:p>
    <w:p w14:paraId="7054E12C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  <w:r>
        <w:rPr>
          <w:rFonts w:cs="Calibri"/>
        </w:rPr>
        <w:t xml:space="preserve">Jedná se o směrnici rektora, která upravuje finální podobu práce (desky, titul, zadání práce, prohlášení autora, abstrakt a údaje pro knihovnu). </w:t>
      </w:r>
    </w:p>
    <w:p w14:paraId="034F5989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</w:p>
    <w:p w14:paraId="162A9CB0" w14:textId="722221F9" w:rsidR="00692CF3" w:rsidRDefault="00692CF3" w:rsidP="00692CF3">
      <w:pPr>
        <w:spacing w:after="0" w:line="100" w:lineRule="atLeast"/>
        <w:jc w:val="both"/>
        <w:rPr>
          <w:rFonts w:cs="Calibri"/>
        </w:rPr>
      </w:pPr>
      <w:bookmarkStart w:id="0" w:name="_Hlk207364503"/>
      <w:r w:rsidRPr="00604D5D">
        <w:rPr>
          <w:rFonts w:cs="Calibri"/>
        </w:rPr>
        <w:t xml:space="preserve">– </w:t>
      </w:r>
      <w:r w:rsidRPr="002E5922">
        <w:rPr>
          <w:rFonts w:cs="Calibri"/>
        </w:rPr>
        <w:t xml:space="preserve">Doporučený </w:t>
      </w:r>
      <w:r w:rsidRPr="002E5922">
        <w:rPr>
          <w:rFonts w:cs="Calibri"/>
          <w:b/>
          <w:bCs/>
        </w:rPr>
        <w:t>rozsah</w:t>
      </w:r>
      <w:r w:rsidRPr="002E5922">
        <w:rPr>
          <w:rFonts w:cs="Calibri"/>
        </w:rPr>
        <w:t xml:space="preserve"> bakalářské práce je 40–60 stran </w:t>
      </w:r>
      <w:r w:rsidRPr="002E5922">
        <w:rPr>
          <w:rFonts w:cs="Calibri"/>
          <w:b/>
          <w:bCs/>
        </w:rPr>
        <w:t xml:space="preserve">čistého textu </w:t>
      </w:r>
      <w:r w:rsidRPr="002E5922">
        <w:rPr>
          <w:rFonts w:cs="Calibri"/>
        </w:rPr>
        <w:t xml:space="preserve">včetně vědeckého aparátu (od prvního slova Úvodu po poslední slovo Závěru), přičemž rozsah 40 stran je stanoven jako </w:t>
      </w:r>
      <w:r w:rsidRPr="002E5922">
        <w:rPr>
          <w:rFonts w:cs="Calibri"/>
          <w:b/>
          <w:bCs/>
        </w:rPr>
        <w:t>minimum</w:t>
      </w:r>
      <w:r w:rsidRPr="002E5922">
        <w:rPr>
          <w:rFonts w:cs="Calibri"/>
        </w:rPr>
        <w:t>. Kratší práce (</w:t>
      </w:r>
      <w:r w:rsidRPr="002E5922">
        <w:rPr>
          <w:rFonts w:cs="Calibri"/>
          <w:b/>
          <w:bCs/>
          <w:u w:val="single"/>
        </w:rPr>
        <w:t>bez jakékoli tolerance</w:t>
      </w:r>
      <w:r w:rsidRPr="002E5922">
        <w:rPr>
          <w:rFonts w:cs="Calibri"/>
        </w:rPr>
        <w:t>) nebudou hodnoceny jako vyhovující, resp. nebude za ně udělen zápočet BBCPR.</w:t>
      </w:r>
    </w:p>
    <w:p w14:paraId="7BC9BD17" w14:textId="77777777" w:rsidR="00692CF3" w:rsidRDefault="00692CF3" w:rsidP="00692CF3">
      <w:pPr>
        <w:spacing w:after="0" w:line="100" w:lineRule="atLeast"/>
        <w:jc w:val="both"/>
        <w:rPr>
          <w:rFonts w:cs="Calibri"/>
          <w:b/>
        </w:rPr>
      </w:pPr>
    </w:p>
    <w:p w14:paraId="05681232" w14:textId="77777777" w:rsidR="00692CF3" w:rsidRPr="005B5334" w:rsidRDefault="00692CF3" w:rsidP="00692CF3">
      <w:pPr>
        <w:spacing w:after="0" w:line="100" w:lineRule="atLeast"/>
        <w:jc w:val="both"/>
        <w:rPr>
          <w:rFonts w:cs="Calibri"/>
          <w:b/>
          <w:bCs/>
        </w:rPr>
      </w:pPr>
      <w:r w:rsidRPr="005B5334">
        <w:rPr>
          <w:rFonts w:cs="Calibri"/>
          <w:b/>
          <w:bCs/>
        </w:rPr>
        <w:t xml:space="preserve">Text práce bude upraven v následujícím formátu: </w:t>
      </w:r>
    </w:p>
    <w:p w14:paraId="048EBEF1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  <w:r>
        <w:rPr>
          <w:rFonts w:cs="Calibri"/>
        </w:rPr>
        <w:t xml:space="preserve">1 strana v textovém editoru MS Word: </w:t>
      </w:r>
    </w:p>
    <w:p w14:paraId="733FCE8F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  <w:r>
        <w:rPr>
          <w:rFonts w:cs="Calibri"/>
          <w:b/>
        </w:rPr>
        <w:t>řádkování</w:t>
      </w:r>
      <w:r>
        <w:rPr>
          <w:rFonts w:cs="Calibri"/>
        </w:rPr>
        <w:t xml:space="preserve"> 1,5 – bez vložení mezery před nebo za odstavcem; </w:t>
      </w:r>
    </w:p>
    <w:p w14:paraId="71E427D3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  <w:r>
        <w:rPr>
          <w:rFonts w:cs="Calibri"/>
          <w:b/>
        </w:rPr>
        <w:t>velikost písma</w:t>
      </w:r>
      <w:r>
        <w:rPr>
          <w:rFonts w:cs="Calibri"/>
        </w:rPr>
        <w:t xml:space="preserve"> 12; </w:t>
      </w:r>
    </w:p>
    <w:p w14:paraId="58D8CECC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  <w:r>
        <w:rPr>
          <w:rFonts w:cs="Calibri"/>
          <w:b/>
        </w:rPr>
        <w:t>font písma</w:t>
      </w:r>
      <w:r>
        <w:rPr>
          <w:rFonts w:cs="Calibri"/>
        </w:rPr>
        <w:t xml:space="preserve"> Times New Roman (v žádném případě bezpatkové písmo jako Arial, nebo písmo s velkými mezerami mezi písmeny jako </w:t>
      </w:r>
      <w:proofErr w:type="spellStart"/>
      <w:r>
        <w:rPr>
          <w:rFonts w:cs="Calibri"/>
        </w:rPr>
        <w:t>Courier</w:t>
      </w:r>
      <w:proofErr w:type="spellEnd"/>
      <w:r>
        <w:rPr>
          <w:rFonts w:cs="Calibri"/>
        </w:rPr>
        <w:t xml:space="preserve"> New); </w:t>
      </w:r>
    </w:p>
    <w:p w14:paraId="10825FC6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  <w:r>
        <w:rPr>
          <w:rFonts w:cs="Calibri"/>
          <w:b/>
        </w:rPr>
        <w:t>okraje</w:t>
      </w:r>
      <w:r>
        <w:rPr>
          <w:rFonts w:cs="Calibri"/>
        </w:rPr>
        <w:t xml:space="preserve"> po všech stranách standardně nastavené na 2,5 cm; </w:t>
      </w:r>
    </w:p>
    <w:p w14:paraId="74A0E579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  <w:r>
        <w:rPr>
          <w:rFonts w:cs="Calibri"/>
          <w:b/>
        </w:rPr>
        <w:t>zarovnání</w:t>
      </w:r>
      <w:r>
        <w:rPr>
          <w:rFonts w:cs="Calibri"/>
        </w:rPr>
        <w:t xml:space="preserve"> musí být do bloku. </w:t>
      </w:r>
    </w:p>
    <w:p w14:paraId="5B905C26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</w:p>
    <w:p w14:paraId="4C2C0E1F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  <w:r>
        <w:rPr>
          <w:rFonts w:cs="Calibri"/>
        </w:rPr>
        <w:t xml:space="preserve">– U </w:t>
      </w:r>
      <w:r>
        <w:rPr>
          <w:rFonts w:cs="Calibri"/>
          <w:b/>
        </w:rPr>
        <w:t>poznámkového aparátu</w:t>
      </w:r>
      <w:r>
        <w:rPr>
          <w:rFonts w:cs="Calibri"/>
        </w:rPr>
        <w:t xml:space="preserve"> se musí používat řádkování 1 a velikost písma 10. </w:t>
      </w:r>
    </w:p>
    <w:p w14:paraId="51269FD1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</w:p>
    <w:p w14:paraId="51CDE59F" w14:textId="77777777" w:rsidR="00692CF3" w:rsidRDefault="00692CF3" w:rsidP="00692CF3">
      <w:pPr>
        <w:spacing w:after="0" w:line="100" w:lineRule="atLeast"/>
        <w:jc w:val="both"/>
        <w:rPr>
          <w:rFonts w:cs="Calibri"/>
          <w:b/>
        </w:rPr>
      </w:pPr>
      <w:r>
        <w:rPr>
          <w:rFonts w:cs="Calibri"/>
        </w:rPr>
        <w:t xml:space="preserve">Stránky musí být </w:t>
      </w:r>
      <w:r w:rsidRPr="005B5334">
        <w:rPr>
          <w:rFonts w:cs="Calibri"/>
          <w:b/>
          <w:bCs/>
        </w:rPr>
        <w:t>číslovány</w:t>
      </w:r>
      <w:r>
        <w:rPr>
          <w:rFonts w:cs="Calibri"/>
        </w:rPr>
        <w:t xml:space="preserve"> od první strany vlastní práce (po obsahu následuje strana 1), včetně bibliografie a příloh.</w:t>
      </w:r>
    </w:p>
    <w:p w14:paraId="62EEF6A7" w14:textId="77777777" w:rsidR="00692CF3" w:rsidRDefault="00692CF3" w:rsidP="00692CF3">
      <w:pPr>
        <w:spacing w:after="0" w:line="100" w:lineRule="atLeast"/>
        <w:jc w:val="both"/>
        <w:rPr>
          <w:rFonts w:cs="Calibri"/>
          <w:b/>
          <w:u w:val="single"/>
        </w:rPr>
      </w:pPr>
    </w:p>
    <w:p w14:paraId="0479421C" w14:textId="77777777" w:rsidR="00692CF3" w:rsidRDefault="00692CF3" w:rsidP="00692CF3">
      <w:pPr>
        <w:spacing w:after="0" w:line="100" w:lineRule="atLeast"/>
        <w:jc w:val="both"/>
        <w:rPr>
          <w:rFonts w:cs="Calibri"/>
          <w:b/>
        </w:rPr>
      </w:pPr>
      <w:r>
        <w:rPr>
          <w:rFonts w:cs="Calibri"/>
          <w:b/>
        </w:rPr>
        <w:t xml:space="preserve">– Práce musí naplňovat požadavky odborného stylu, k čemuž patří i dodržení platné kodifikační normy českého jazyka. V případě neúměrného množství jazykových pochybení nebude práce doporučena k obhajobě. </w:t>
      </w:r>
    </w:p>
    <w:p w14:paraId="3AE9CCB1" w14:textId="77777777" w:rsidR="00692CF3" w:rsidDel="000074E3" w:rsidRDefault="00692CF3" w:rsidP="00692CF3">
      <w:pPr>
        <w:spacing w:after="0" w:line="100" w:lineRule="atLeast"/>
        <w:jc w:val="both"/>
        <w:rPr>
          <w:rFonts w:cs="Calibri"/>
          <w:b/>
        </w:rPr>
      </w:pPr>
    </w:p>
    <w:p w14:paraId="365E75B2" w14:textId="77777777" w:rsidR="00692CF3" w:rsidRDefault="00692CF3" w:rsidP="00692CF3">
      <w:pPr>
        <w:spacing w:after="0" w:line="100" w:lineRule="atLeast"/>
        <w:jc w:val="both"/>
        <w:rPr>
          <w:rFonts w:cs="Calibri"/>
          <w:b/>
        </w:rPr>
      </w:pPr>
      <w:r>
        <w:rPr>
          <w:rFonts w:cs="Calibri"/>
        </w:rPr>
        <w:t xml:space="preserve">– </w:t>
      </w:r>
      <w:r>
        <w:rPr>
          <w:rFonts w:cs="Calibri"/>
          <w:b/>
          <w:bCs/>
        </w:rPr>
        <w:t xml:space="preserve">Způsob citací </w:t>
      </w:r>
      <w:r>
        <w:rPr>
          <w:rFonts w:cs="Calibri"/>
        </w:rPr>
        <w:t>a poznámek se od roku 2007 řídí normou ISO 690 a ISO 690-2. Tyto pokyny jsou závazné pro každou odevzdanou práci. Pokud nebudou dodrženy, nebude práce přijata k obhajobě.</w:t>
      </w:r>
    </w:p>
    <w:p w14:paraId="60D60DDF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</w:p>
    <w:p w14:paraId="0EDF068C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  <w:r>
        <w:rPr>
          <w:rFonts w:cs="Calibri"/>
        </w:rPr>
        <w:t>– Součástí práce je i resumé v cizím jazyce (angličtina, francouzština, nebo němčina) v rozsahu minimálně jedné strany, které je umístěno na konci práce.</w:t>
      </w:r>
    </w:p>
    <w:p w14:paraId="1D0AD6DE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</w:p>
    <w:p w14:paraId="43E1CA5B" w14:textId="77777777" w:rsidR="00692CF3" w:rsidRPr="00692CF3" w:rsidRDefault="00692CF3" w:rsidP="00692CF3">
      <w:pPr>
        <w:spacing w:after="0" w:line="100" w:lineRule="atLeast"/>
        <w:jc w:val="both"/>
        <w:rPr>
          <w:rFonts w:cs="Calibri"/>
          <w:b/>
          <w:bCs/>
          <w:u w:val="single"/>
        </w:rPr>
      </w:pPr>
      <w:r w:rsidRPr="00692CF3">
        <w:rPr>
          <w:rFonts w:cs="Calibri"/>
          <w:b/>
          <w:bCs/>
          <w:u w:val="single"/>
        </w:rPr>
        <w:t>Vyjádření k využití AI</w:t>
      </w:r>
    </w:p>
    <w:p w14:paraId="481CD861" w14:textId="77777777" w:rsidR="00692CF3" w:rsidRPr="00F667E5" w:rsidRDefault="00692CF3" w:rsidP="00692CF3">
      <w:pPr>
        <w:spacing w:after="0" w:line="100" w:lineRule="atLeast"/>
        <w:jc w:val="both"/>
        <w:rPr>
          <w:rFonts w:cs="Calibri"/>
          <w:b/>
          <w:bCs/>
        </w:rPr>
      </w:pPr>
      <w:r>
        <w:rPr>
          <w:rFonts w:cs="Calibri"/>
        </w:rPr>
        <w:t xml:space="preserve">V rámci Úvodu práce je nezbytné deklarovat, zda bylo využito nástrojů AI, pokud ano, jak. </w:t>
      </w:r>
      <w:r w:rsidRPr="00F667E5">
        <w:rPr>
          <w:rFonts w:cs="Calibri"/>
          <w:b/>
          <w:bCs/>
        </w:rPr>
        <w:t xml:space="preserve">Není dovoleno využít nástroje AI ke generování textu. </w:t>
      </w:r>
    </w:p>
    <w:bookmarkEnd w:id="0"/>
    <w:p w14:paraId="15A5DA7B" w14:textId="77777777" w:rsidR="00692CF3" w:rsidRPr="00692CF3" w:rsidRDefault="00692CF3" w:rsidP="00692CF3">
      <w:pPr>
        <w:pStyle w:val="Nadpis1"/>
        <w:rPr>
          <w:rFonts w:cs="Calibri"/>
          <w:sz w:val="22"/>
          <w:szCs w:val="22"/>
          <w:u w:val="single"/>
        </w:rPr>
      </w:pPr>
      <w:r w:rsidRPr="00692CF3">
        <w:rPr>
          <w:color w:val="auto"/>
          <w:sz w:val="24"/>
          <w:szCs w:val="24"/>
          <w:u w:val="single"/>
        </w:rPr>
        <w:t>V. Formální náležitosti a jazyková úroveň práce</w:t>
      </w:r>
    </w:p>
    <w:p w14:paraId="16BB60FA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  <w:r>
        <w:rPr>
          <w:rFonts w:cs="Calibri"/>
        </w:rPr>
        <w:t xml:space="preserve">– </w:t>
      </w:r>
      <w:r w:rsidRPr="00604D5D">
        <w:rPr>
          <w:rFonts w:cs="Calibri"/>
        </w:rPr>
        <w:t>Všichni studující na KLK FF UPCE mají k dispozici pokyny k formální úpravě kvalifikačních prací na internetových stránkách Katedry literární kultury FF UPCE, ke každé práci zároveň připojují čestné prohlášení o autorství textu. Z tohoto důvodu bude nerespektování platných citačních norem vnímáno jako plagiátorství a takto také postihováno</w:t>
      </w:r>
      <w:r>
        <w:rPr>
          <w:rFonts w:cs="Calibri"/>
        </w:rPr>
        <w:t xml:space="preserve"> (v souladu s aktuálně platným zněním Disciplinárního řádu pro studenty Univerzity Pardubice)</w:t>
      </w:r>
      <w:r w:rsidRPr="00604D5D">
        <w:rPr>
          <w:rFonts w:cs="Calibri"/>
        </w:rPr>
        <w:t>.</w:t>
      </w:r>
    </w:p>
    <w:p w14:paraId="2D840474" w14:textId="77777777" w:rsidR="00692CF3" w:rsidRDefault="00692CF3" w:rsidP="00692CF3">
      <w:pPr>
        <w:spacing w:after="0" w:line="100" w:lineRule="atLeast"/>
        <w:jc w:val="both"/>
        <w:rPr>
          <w:rFonts w:cs="Calibri"/>
        </w:rPr>
      </w:pPr>
    </w:p>
    <w:p w14:paraId="3CABA15F" w14:textId="77777777" w:rsidR="00692CF3" w:rsidRPr="00604D5D" w:rsidRDefault="00692CF3" w:rsidP="00692CF3">
      <w:pPr>
        <w:spacing w:after="0" w:line="100" w:lineRule="atLeast"/>
        <w:jc w:val="both"/>
        <w:rPr>
          <w:rFonts w:cs="Calibri"/>
        </w:rPr>
      </w:pPr>
      <w:r>
        <w:rPr>
          <w:rFonts w:cs="Calibri"/>
        </w:rPr>
        <w:t xml:space="preserve">– </w:t>
      </w:r>
      <w:r w:rsidRPr="00604D5D">
        <w:rPr>
          <w:rFonts w:cs="Calibri"/>
        </w:rPr>
        <w:t>Posouzení jazykové úrovně textu je součástí komplexního hodnocení bakalářské práce. Překročí-li četnost těchto jazykových chyb na kterékoli rovině (hláskosloví, tvarosloví, syntax, resp. interpunkce, stylistika) míru adekvátní celkovému textovému rozsahu, udělí vedoucí/oponent v příslušné části posudku BP 0 bodů a práci nedoporučí k obhajobě.</w:t>
      </w:r>
    </w:p>
    <w:p w14:paraId="706A7F66" w14:textId="77777777" w:rsidR="00637FCD" w:rsidRDefault="00637FCD"/>
    <w:sectPr w:rsidR="00637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F3"/>
    <w:rsid w:val="00637FCD"/>
    <w:rsid w:val="00692CF3"/>
    <w:rsid w:val="009E04F2"/>
    <w:rsid w:val="00D148BD"/>
    <w:rsid w:val="00E7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0DDDE"/>
  <w15:chartTrackingRefBased/>
  <w15:docId w15:val="{2246BF1D-5AED-4510-8650-0782635B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CF3"/>
  </w:style>
  <w:style w:type="paragraph" w:styleId="Nadpis1">
    <w:name w:val="heading 1"/>
    <w:basedOn w:val="Normln"/>
    <w:next w:val="Normln"/>
    <w:link w:val="Nadpis1Char"/>
    <w:qFormat/>
    <w:rsid w:val="00692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2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2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2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2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2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2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2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2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2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2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2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2C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2C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2C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2C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2C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2C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2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2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2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2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2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2C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2C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2C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2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2C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2CF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2CF3"/>
    <w:rPr>
      <w:color w:val="467886" w:themeColor="hyperlink"/>
      <w:u w:val="single"/>
    </w:rPr>
  </w:style>
  <w:style w:type="character" w:customStyle="1" w:styleId="apple-converted-space">
    <w:name w:val="apple-converted-space"/>
    <w:rsid w:val="00692CF3"/>
  </w:style>
  <w:style w:type="character" w:styleId="Siln">
    <w:name w:val="Strong"/>
    <w:qFormat/>
    <w:rsid w:val="00692CF3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692CF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pce.cz/smernice/pravidla-pro-zverejnovani-zaverecnych-praci-jejich-zakladni-jednotnou-formalni-uprav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1187</Words>
  <Characters>6911</Characters>
  <Application>Microsoft Office Word</Application>
  <DocSecurity>0</DocSecurity>
  <Lines>101</Lines>
  <Paragraphs>21</Paragraphs>
  <ScaleCrop>false</ScaleCrop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Korábková Kateřina</dc:creator>
  <cp:keywords/>
  <dc:description/>
  <cp:lastModifiedBy>Korábková Kateřina</cp:lastModifiedBy>
  <cp:revision>1</cp:revision>
  <dcterms:created xsi:type="dcterms:W3CDTF">2025-09-03T07:57:00Z</dcterms:created>
  <dcterms:modified xsi:type="dcterms:W3CDTF">2025-09-03T08:01:00Z</dcterms:modified>
</cp:coreProperties>
</file>