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32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32"/>
        <w:gridCol w:w="7100"/>
      </w:tblGrid>
      <w:tr w:rsidR="006B4B4D" w:rsidRPr="00F1646F" w14:paraId="02694A67" w14:textId="77777777" w:rsidTr="00B82E97">
        <w:trPr>
          <w:trHeight w:val="708"/>
        </w:trPr>
        <w:tc>
          <w:tcPr>
            <w:tcW w:w="92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1353FC" w14:textId="77777777" w:rsidR="006B4B4D" w:rsidRPr="00F1646F" w:rsidRDefault="006B4B4D" w:rsidP="00B82E97">
            <w:pPr>
              <w:snapToGrid w:val="0"/>
              <w:jc w:val="center"/>
              <w:rPr>
                <w:b/>
              </w:rPr>
            </w:pPr>
            <w:bookmarkStart w:id="0" w:name="_Hlk93301034"/>
            <w:r w:rsidRPr="00F1646F">
              <w:rPr>
                <w:b/>
              </w:rPr>
              <w:t>UNIVERZITA PARDUBICE</w:t>
            </w:r>
          </w:p>
          <w:p w14:paraId="5D8996C1" w14:textId="77777777" w:rsidR="006B4B4D" w:rsidRPr="00F1646F" w:rsidRDefault="006B4B4D" w:rsidP="00B82E97">
            <w:pPr>
              <w:jc w:val="center"/>
              <w:rPr>
                <w:b/>
              </w:rPr>
            </w:pPr>
            <w:r w:rsidRPr="00F1646F">
              <w:rPr>
                <w:b/>
              </w:rPr>
              <w:t xml:space="preserve">Fakulta filozofická </w:t>
            </w:r>
          </w:p>
        </w:tc>
      </w:tr>
      <w:tr w:rsidR="006B4B4D" w:rsidRPr="00F1646F" w14:paraId="76116A43" w14:textId="77777777" w:rsidTr="00B82E97">
        <w:trPr>
          <w:trHeight w:val="419"/>
        </w:trPr>
        <w:tc>
          <w:tcPr>
            <w:tcW w:w="9232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57F9A8" w14:textId="551388A7" w:rsidR="006B4B4D" w:rsidRPr="00ED5F35" w:rsidRDefault="006B4B4D" w:rsidP="00B82E97">
            <w:pPr>
              <w:snapToGrid w:val="0"/>
              <w:jc w:val="center"/>
              <w:rPr>
                <w:b/>
              </w:rPr>
            </w:pPr>
            <w:r w:rsidRPr="00ED5F35">
              <w:rPr>
                <w:b/>
              </w:rPr>
              <w:t xml:space="preserve">Směrnice č. </w:t>
            </w:r>
            <w:r w:rsidR="006F602D">
              <w:rPr>
                <w:b/>
              </w:rPr>
              <w:t>1</w:t>
            </w:r>
            <w:r w:rsidRPr="00ED5F35">
              <w:rPr>
                <w:b/>
              </w:rPr>
              <w:t>/202</w:t>
            </w:r>
            <w:r>
              <w:rPr>
                <w:b/>
              </w:rPr>
              <w:t>4</w:t>
            </w:r>
          </w:p>
        </w:tc>
      </w:tr>
      <w:tr w:rsidR="006B4B4D" w:rsidRPr="00F1646F" w14:paraId="1180FB7C" w14:textId="77777777" w:rsidTr="00166D0F">
        <w:trPr>
          <w:trHeight w:val="399"/>
        </w:trPr>
        <w:tc>
          <w:tcPr>
            <w:tcW w:w="2132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14:paraId="15268115" w14:textId="77777777" w:rsidR="006B4B4D" w:rsidRPr="00F1646F" w:rsidRDefault="006B4B4D" w:rsidP="00B82E97">
            <w:pPr>
              <w:snapToGrid w:val="0"/>
            </w:pPr>
            <w:r w:rsidRPr="00F1646F">
              <w:t>Věc:</w:t>
            </w:r>
          </w:p>
        </w:tc>
        <w:tc>
          <w:tcPr>
            <w:tcW w:w="710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32B61C" w14:textId="741F64A3" w:rsidR="006B4B4D" w:rsidRPr="00166D0F" w:rsidRDefault="00BA46A6" w:rsidP="00B82E97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Řád</w:t>
            </w:r>
            <w:r w:rsidR="006B4B4D" w:rsidRPr="00166D0F">
              <w:rPr>
                <w:b/>
                <w:bCs/>
              </w:rPr>
              <w:t xml:space="preserve"> doktorského studia na FF UPCE</w:t>
            </w:r>
          </w:p>
        </w:tc>
      </w:tr>
      <w:tr w:rsidR="006B4B4D" w:rsidRPr="00F1646F" w14:paraId="5C9913E3" w14:textId="77777777" w:rsidTr="00166D0F">
        <w:trPr>
          <w:trHeight w:val="418"/>
        </w:trPr>
        <w:tc>
          <w:tcPr>
            <w:tcW w:w="2132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14:paraId="1C3C7714" w14:textId="77777777" w:rsidR="006B4B4D" w:rsidRPr="00F1646F" w:rsidRDefault="006B4B4D" w:rsidP="00B82E97">
            <w:pPr>
              <w:snapToGrid w:val="0"/>
            </w:pPr>
            <w:r w:rsidRPr="00F1646F">
              <w:t>Vypracoval:</w:t>
            </w:r>
          </w:p>
        </w:tc>
        <w:tc>
          <w:tcPr>
            <w:tcW w:w="710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B0EDA1" w14:textId="77777777" w:rsidR="006B4B4D" w:rsidRPr="00F1646F" w:rsidRDefault="006B4B4D" w:rsidP="00B82E97">
            <w:pPr>
              <w:snapToGrid w:val="0"/>
            </w:pPr>
            <w:r w:rsidRPr="00F1646F">
              <w:t>doc. Mgr. Jiří Kubeš, Ph.D., děkan</w:t>
            </w:r>
          </w:p>
        </w:tc>
      </w:tr>
      <w:tr w:rsidR="006B4B4D" w:rsidRPr="00F1646F" w14:paraId="2A5FCAC9" w14:textId="77777777" w:rsidTr="00166D0F">
        <w:trPr>
          <w:trHeight w:val="423"/>
        </w:trPr>
        <w:tc>
          <w:tcPr>
            <w:tcW w:w="2132" w:type="dxa"/>
            <w:tcBorders>
              <w:left w:val="single" w:sz="4" w:space="0" w:color="000000" w:themeColor="text1"/>
              <w:bottom w:val="single" w:sz="4" w:space="0" w:color="auto"/>
            </w:tcBorders>
          </w:tcPr>
          <w:p w14:paraId="779CDE40" w14:textId="77777777" w:rsidR="006B4B4D" w:rsidRPr="00F1646F" w:rsidRDefault="006B4B4D" w:rsidP="00B82E97">
            <w:pPr>
              <w:snapToGrid w:val="0"/>
            </w:pPr>
            <w:r w:rsidRPr="00F1646F">
              <w:t>Schválil:</w:t>
            </w:r>
          </w:p>
        </w:tc>
        <w:tc>
          <w:tcPr>
            <w:tcW w:w="7100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80747F1" w14:textId="77777777" w:rsidR="006B4B4D" w:rsidRPr="00F1646F" w:rsidRDefault="006B4B4D" w:rsidP="00B82E97">
            <w:pPr>
              <w:snapToGrid w:val="0"/>
            </w:pPr>
            <w:r w:rsidRPr="00F1646F">
              <w:t>doc. Mgr. Jiří Kubeš, Ph.D., děkan</w:t>
            </w:r>
          </w:p>
        </w:tc>
      </w:tr>
      <w:tr w:rsidR="006B4B4D" w:rsidRPr="00F1646F" w14:paraId="53B93E43" w14:textId="77777777" w:rsidTr="00166D0F">
        <w:trPr>
          <w:trHeight w:val="685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33984" w14:textId="489E415F" w:rsidR="006B4B4D" w:rsidRPr="00F1646F" w:rsidRDefault="006B4B4D" w:rsidP="00B82E97">
            <w:pPr>
              <w:snapToGrid w:val="0"/>
            </w:pPr>
            <w:r>
              <w:t>Zrušená legislativa:</w:t>
            </w: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88B5A" w14:textId="77777777" w:rsidR="00166D0F" w:rsidRDefault="006B4B4D" w:rsidP="00B82E97">
            <w:pPr>
              <w:snapToGrid w:val="0"/>
            </w:pPr>
            <w:r>
              <w:t>Pokyn č. 14/2010; Směrnice č. 8/2018</w:t>
            </w:r>
            <w:r w:rsidR="00166D0F">
              <w:t xml:space="preserve">; </w:t>
            </w:r>
            <w:r>
              <w:t>Směrnice č. 1/2019</w:t>
            </w:r>
            <w:r w:rsidR="00166D0F">
              <w:t xml:space="preserve"> </w:t>
            </w:r>
          </w:p>
          <w:p w14:paraId="08F25526" w14:textId="1BFBA152" w:rsidR="006B4B4D" w:rsidRPr="00F1646F" w:rsidRDefault="00166D0F" w:rsidP="00B82E97">
            <w:pPr>
              <w:snapToGrid w:val="0"/>
            </w:pPr>
            <w:r>
              <w:t>a Pokyn č. 3/2023</w:t>
            </w:r>
          </w:p>
        </w:tc>
      </w:tr>
      <w:bookmarkEnd w:id="0"/>
    </w:tbl>
    <w:p w14:paraId="1AB9751F" w14:textId="77777777" w:rsidR="00741499" w:rsidRDefault="00741499"/>
    <w:p w14:paraId="05AEADB3" w14:textId="77777777" w:rsidR="00364686" w:rsidRPr="00364686" w:rsidRDefault="00364686" w:rsidP="00364686">
      <w:pPr>
        <w:jc w:val="center"/>
        <w:rPr>
          <w:b/>
          <w:bCs/>
        </w:rPr>
      </w:pPr>
      <w:r w:rsidRPr="00364686">
        <w:rPr>
          <w:b/>
          <w:bCs/>
        </w:rPr>
        <w:t>Článek 1</w:t>
      </w:r>
    </w:p>
    <w:p w14:paraId="00556BED" w14:textId="26F8C99E" w:rsidR="00364686" w:rsidRPr="00364686" w:rsidRDefault="00364686" w:rsidP="00364686">
      <w:pPr>
        <w:jc w:val="center"/>
        <w:rPr>
          <w:b/>
          <w:bCs/>
        </w:rPr>
      </w:pPr>
      <w:r w:rsidRPr="00364686">
        <w:rPr>
          <w:b/>
          <w:bCs/>
        </w:rPr>
        <w:t>Úvodní ustanovení</w:t>
      </w:r>
    </w:p>
    <w:p w14:paraId="1D4B726D" w14:textId="77777777" w:rsidR="00364686" w:rsidRDefault="00364686" w:rsidP="00364686">
      <w:pPr>
        <w:jc w:val="both"/>
      </w:pPr>
    </w:p>
    <w:p w14:paraId="5F582802" w14:textId="5DCE8355" w:rsidR="006B4B4D" w:rsidRPr="00364686" w:rsidRDefault="00364686" w:rsidP="00923ADC">
      <w:pPr>
        <w:pStyle w:val="Odstavecseseznamem"/>
        <w:numPr>
          <w:ilvl w:val="0"/>
          <w:numId w:val="7"/>
        </w:numPr>
        <w:jc w:val="both"/>
      </w:pPr>
      <w:r w:rsidRPr="00364686">
        <w:t>Základní normou jsou příslušné paragrafy Zákona o vysokých školách (č. 111/1998 Sb.), především § 47, a články 10-16 Studijního a zkušebního řádu Univerzity Pardubice</w:t>
      </w:r>
      <w:r w:rsidR="00E4227F">
        <w:t xml:space="preserve"> (dále jen UPCE)</w:t>
      </w:r>
      <w:r w:rsidRPr="00364686">
        <w:t>.</w:t>
      </w:r>
    </w:p>
    <w:p w14:paraId="45F364A9" w14:textId="77777777" w:rsidR="00364686" w:rsidRDefault="00364686" w:rsidP="00364686">
      <w:pPr>
        <w:jc w:val="both"/>
      </w:pPr>
    </w:p>
    <w:p w14:paraId="455A3A30" w14:textId="1EF199B1" w:rsidR="00BA46A6" w:rsidRDefault="00BA46A6" w:rsidP="00923ADC">
      <w:pPr>
        <w:jc w:val="center"/>
        <w:rPr>
          <w:b/>
          <w:bCs/>
        </w:rPr>
      </w:pPr>
      <w:r>
        <w:rPr>
          <w:b/>
          <w:bCs/>
        </w:rPr>
        <w:t>Článek 2</w:t>
      </w:r>
    </w:p>
    <w:p w14:paraId="1C49F12C" w14:textId="313E0164" w:rsidR="00BA46A6" w:rsidRDefault="00BA46A6" w:rsidP="00923ADC">
      <w:pPr>
        <w:jc w:val="center"/>
      </w:pPr>
      <w:r>
        <w:rPr>
          <w:b/>
          <w:bCs/>
        </w:rPr>
        <w:t>Přijímací řízení</w:t>
      </w:r>
    </w:p>
    <w:p w14:paraId="411E5B4F" w14:textId="77777777" w:rsidR="00BA46A6" w:rsidRDefault="00BA46A6" w:rsidP="00BA46A6"/>
    <w:p w14:paraId="0A861698" w14:textId="356E3DCD" w:rsidR="00BA46A6" w:rsidRPr="00BA46A6" w:rsidRDefault="00BA46A6" w:rsidP="003042B0">
      <w:pPr>
        <w:pStyle w:val="Odstavecseseznamem"/>
        <w:numPr>
          <w:ilvl w:val="0"/>
          <w:numId w:val="9"/>
        </w:numPr>
        <w:jc w:val="both"/>
      </w:pPr>
      <w:r>
        <w:t xml:space="preserve">Přijímací řízení je ošetřeno </w:t>
      </w:r>
      <w:r w:rsidR="00E82688">
        <w:t>pro každý akademický rok samostatnou</w:t>
      </w:r>
      <w:r>
        <w:t xml:space="preserve"> směrnicí</w:t>
      </w:r>
      <w:r w:rsidR="00E82688">
        <w:t xml:space="preserve"> </w:t>
      </w:r>
      <w:r w:rsidR="00E82688" w:rsidRPr="00E82688">
        <w:t>Pravidla pro přijímací řízení a podmínky pro přijetí ke studiu v doktorských studijních programech</w:t>
      </w:r>
      <w:r w:rsidR="00E82688">
        <w:t>.</w:t>
      </w:r>
    </w:p>
    <w:p w14:paraId="4182C047" w14:textId="77777777" w:rsidR="00BA46A6" w:rsidRDefault="00BA46A6" w:rsidP="00923ADC">
      <w:pPr>
        <w:jc w:val="center"/>
        <w:rPr>
          <w:b/>
          <w:bCs/>
        </w:rPr>
      </w:pPr>
    </w:p>
    <w:p w14:paraId="22E2FF0F" w14:textId="488C94F9" w:rsidR="00923ADC" w:rsidRPr="00923ADC" w:rsidRDefault="00923ADC" w:rsidP="00923ADC">
      <w:pPr>
        <w:jc w:val="center"/>
        <w:rPr>
          <w:b/>
          <w:bCs/>
        </w:rPr>
      </w:pPr>
      <w:r w:rsidRPr="00923ADC">
        <w:rPr>
          <w:b/>
          <w:bCs/>
        </w:rPr>
        <w:t xml:space="preserve">Článek </w:t>
      </w:r>
      <w:r w:rsidR="00BA46A6">
        <w:rPr>
          <w:b/>
          <w:bCs/>
        </w:rPr>
        <w:t>3</w:t>
      </w:r>
    </w:p>
    <w:p w14:paraId="2F1EF109" w14:textId="46B4DD96" w:rsidR="00923ADC" w:rsidRPr="00923ADC" w:rsidRDefault="00923ADC" w:rsidP="00923ADC">
      <w:pPr>
        <w:jc w:val="center"/>
        <w:rPr>
          <w:b/>
          <w:bCs/>
        </w:rPr>
      </w:pPr>
      <w:r w:rsidRPr="00923ADC">
        <w:rPr>
          <w:b/>
          <w:bCs/>
        </w:rPr>
        <w:t>Vyplácení stipendií</w:t>
      </w:r>
    </w:p>
    <w:p w14:paraId="67D89F49" w14:textId="77777777" w:rsidR="00923ADC" w:rsidRDefault="00923ADC" w:rsidP="00364686">
      <w:pPr>
        <w:jc w:val="both"/>
      </w:pPr>
    </w:p>
    <w:p w14:paraId="243E0FCB" w14:textId="430290AD" w:rsidR="00923ADC" w:rsidRDefault="00923ADC" w:rsidP="00923ADC">
      <w:pPr>
        <w:pStyle w:val="Odstavecseseznamem"/>
        <w:numPr>
          <w:ilvl w:val="0"/>
          <w:numId w:val="6"/>
        </w:numPr>
        <w:jc w:val="both"/>
      </w:pPr>
      <w:r>
        <w:t>Studenti prezenční formy doktorských studijních programů v 1. – 4. ročníku mají stanovené měsíční stipendium ve výši 11250 Kč.</w:t>
      </w:r>
    </w:p>
    <w:p w14:paraId="1870DF7E" w14:textId="2CB0A98A" w:rsidR="00BA46A6" w:rsidRDefault="00923ADC" w:rsidP="00364686">
      <w:pPr>
        <w:pStyle w:val="Odstavecseseznamem"/>
        <w:numPr>
          <w:ilvl w:val="0"/>
          <w:numId w:val="6"/>
        </w:numPr>
        <w:jc w:val="both"/>
        <w:rPr>
          <w:rStyle w:val="cf01"/>
          <w:rFonts w:ascii="Times New Roman" w:hAnsi="Times New Roman" w:cs="Times New Roman"/>
          <w:sz w:val="24"/>
          <w:szCs w:val="24"/>
        </w:rPr>
      </w:pPr>
      <w:r>
        <w:t xml:space="preserve">Za nadstandardní vědecké, tvůrčí a organizační aktivity mohou být vyplacena mimořádná stipendia. </w:t>
      </w:r>
      <w:r w:rsidR="00BA46A6" w:rsidRPr="00BA46A6">
        <w:rPr>
          <w:rStyle w:val="cf01"/>
          <w:rFonts w:ascii="Times New Roman" w:hAnsi="Times New Roman" w:cs="Times New Roman"/>
          <w:sz w:val="24"/>
          <w:szCs w:val="24"/>
        </w:rPr>
        <w:t xml:space="preserve">Podle zdrojů se typicky vyplácejí na návrh garanta studijního programu, vedoucího </w:t>
      </w:r>
      <w:r w:rsidR="00BA46A6">
        <w:rPr>
          <w:rStyle w:val="cf01"/>
          <w:rFonts w:ascii="Times New Roman" w:hAnsi="Times New Roman" w:cs="Times New Roman"/>
          <w:sz w:val="24"/>
          <w:szCs w:val="24"/>
        </w:rPr>
        <w:t>pracoviště či</w:t>
      </w:r>
      <w:r w:rsidR="00BA46A6" w:rsidRPr="00BA46A6">
        <w:rPr>
          <w:rStyle w:val="cf01"/>
          <w:rFonts w:ascii="Times New Roman" w:hAnsi="Times New Roman" w:cs="Times New Roman"/>
          <w:sz w:val="24"/>
          <w:szCs w:val="24"/>
        </w:rPr>
        <w:t xml:space="preserve"> hlavního řešitele projektu</w:t>
      </w:r>
      <w:r w:rsidR="00BA46A6">
        <w:rPr>
          <w:rStyle w:val="cf01"/>
          <w:rFonts w:ascii="Times New Roman" w:hAnsi="Times New Roman" w:cs="Times New Roman"/>
          <w:sz w:val="24"/>
          <w:szCs w:val="24"/>
        </w:rPr>
        <w:t>, a</w:t>
      </w:r>
      <w:r w:rsidR="00BA46A6" w:rsidRPr="00BA46A6">
        <w:rPr>
          <w:rStyle w:val="cf01"/>
          <w:rFonts w:ascii="Times New Roman" w:hAnsi="Times New Roman" w:cs="Times New Roman"/>
          <w:sz w:val="24"/>
          <w:szCs w:val="24"/>
        </w:rPr>
        <w:t xml:space="preserve"> to po schválení proděkanem pro vědu a výzkum.</w:t>
      </w:r>
    </w:p>
    <w:p w14:paraId="0709EA7E" w14:textId="77777777" w:rsidR="00BA46A6" w:rsidRPr="00BA46A6" w:rsidRDefault="00BA46A6" w:rsidP="00BA46A6">
      <w:pPr>
        <w:pStyle w:val="Odstavecseseznamem"/>
        <w:jc w:val="both"/>
      </w:pPr>
    </w:p>
    <w:p w14:paraId="31233CD6" w14:textId="1CA72EF6" w:rsidR="00364686" w:rsidRPr="00E4227F" w:rsidRDefault="00364686" w:rsidP="00E4227F">
      <w:pPr>
        <w:jc w:val="center"/>
        <w:rPr>
          <w:b/>
          <w:bCs/>
        </w:rPr>
      </w:pPr>
      <w:r w:rsidRPr="00E4227F">
        <w:rPr>
          <w:b/>
          <w:bCs/>
        </w:rPr>
        <w:t xml:space="preserve">Článek </w:t>
      </w:r>
      <w:r w:rsidR="00BA46A6">
        <w:rPr>
          <w:b/>
          <w:bCs/>
        </w:rPr>
        <w:t>4</w:t>
      </w:r>
    </w:p>
    <w:p w14:paraId="5566B59D" w14:textId="794DFA0A" w:rsidR="00364686" w:rsidRPr="00E4227F" w:rsidRDefault="00E4227F" w:rsidP="00E4227F">
      <w:pPr>
        <w:jc w:val="center"/>
        <w:rPr>
          <w:b/>
          <w:bCs/>
        </w:rPr>
      </w:pPr>
      <w:r w:rsidRPr="00E4227F">
        <w:rPr>
          <w:b/>
          <w:bCs/>
        </w:rPr>
        <w:t>Organizace studia</w:t>
      </w:r>
    </w:p>
    <w:p w14:paraId="6CC88878" w14:textId="77777777" w:rsidR="00E4227F" w:rsidRDefault="00E4227F" w:rsidP="00364686">
      <w:pPr>
        <w:jc w:val="both"/>
      </w:pPr>
    </w:p>
    <w:p w14:paraId="4C34C5AA" w14:textId="60D5ED91" w:rsidR="00364686" w:rsidRDefault="00E4227F" w:rsidP="00B45892">
      <w:pPr>
        <w:pStyle w:val="Odstavecseseznamem"/>
        <w:numPr>
          <w:ilvl w:val="0"/>
          <w:numId w:val="2"/>
        </w:numPr>
        <w:jc w:val="both"/>
      </w:pPr>
      <w:r>
        <w:t>Organizaci studia ošetřuje čl. 10 Studijního a zkušebního řádu UPCE.</w:t>
      </w:r>
    </w:p>
    <w:p w14:paraId="1FE3A77B" w14:textId="33E64398" w:rsidR="00B45892" w:rsidRDefault="00B45892" w:rsidP="00B45892">
      <w:pPr>
        <w:pStyle w:val="Odstavecseseznamem"/>
        <w:numPr>
          <w:ilvl w:val="0"/>
          <w:numId w:val="2"/>
        </w:numPr>
        <w:jc w:val="both"/>
      </w:pPr>
      <w:r>
        <w:t>Harmonogram akademického roku pro doktorské studium je každoročně před začátkem příslušného akademického roku stanoven fakultním pokynem.</w:t>
      </w:r>
    </w:p>
    <w:p w14:paraId="74483651" w14:textId="30A2AE59" w:rsidR="00B45892" w:rsidRDefault="00B45892" w:rsidP="00B45892">
      <w:pPr>
        <w:pStyle w:val="Odstavecseseznamem"/>
        <w:numPr>
          <w:ilvl w:val="0"/>
          <w:numId w:val="2"/>
        </w:numPr>
        <w:jc w:val="both"/>
      </w:pPr>
      <w:r>
        <w:t xml:space="preserve">Studium probíhá </w:t>
      </w:r>
      <w:r w:rsidR="00850C7E">
        <w:t xml:space="preserve">podle individuálního studijního plánu a </w:t>
      </w:r>
      <w:r>
        <w:t>pod vedením školitele. Na něj se vztahuje jak čl. 12 Studijního a</w:t>
      </w:r>
      <w:r w:rsidR="00513EB8">
        <w:t> </w:t>
      </w:r>
      <w:r>
        <w:t>zkušebního řádu UPCE, tak fakultní Směrnice č.</w:t>
      </w:r>
      <w:r w:rsidR="006F602D">
        <w:t> </w:t>
      </w:r>
      <w:r>
        <w:t>6/2023 Standardy školitele na FF UPCE.</w:t>
      </w:r>
    </w:p>
    <w:p w14:paraId="3CDE0A2A" w14:textId="35CCDBA9" w:rsidR="00E4227F" w:rsidRDefault="00E4227F" w:rsidP="00B45892">
      <w:pPr>
        <w:pStyle w:val="Odstavecseseznamem"/>
        <w:jc w:val="both"/>
      </w:pPr>
    </w:p>
    <w:p w14:paraId="764EFAD8" w14:textId="58343DC3" w:rsidR="00E4227F" w:rsidRPr="00E4227F" w:rsidRDefault="00E4227F" w:rsidP="00E4227F">
      <w:pPr>
        <w:jc w:val="center"/>
        <w:rPr>
          <w:b/>
          <w:bCs/>
        </w:rPr>
      </w:pPr>
      <w:r w:rsidRPr="00E4227F">
        <w:rPr>
          <w:b/>
          <w:bCs/>
        </w:rPr>
        <w:t xml:space="preserve">Článek </w:t>
      </w:r>
      <w:r w:rsidR="00BA46A6">
        <w:rPr>
          <w:b/>
          <w:bCs/>
        </w:rPr>
        <w:t>5</w:t>
      </w:r>
    </w:p>
    <w:p w14:paraId="0377694A" w14:textId="2052FA80" w:rsidR="00E4227F" w:rsidRPr="00E4227F" w:rsidRDefault="00E4227F" w:rsidP="00E4227F">
      <w:pPr>
        <w:jc w:val="center"/>
        <w:rPr>
          <w:b/>
          <w:bCs/>
        </w:rPr>
      </w:pPr>
      <w:r w:rsidRPr="00E4227F">
        <w:rPr>
          <w:b/>
          <w:bCs/>
        </w:rPr>
        <w:t>Kontrola a hodnocení doktoranda</w:t>
      </w:r>
    </w:p>
    <w:p w14:paraId="5D40F455" w14:textId="77777777" w:rsidR="00E4227F" w:rsidRDefault="00E4227F" w:rsidP="00364686">
      <w:pPr>
        <w:jc w:val="both"/>
      </w:pPr>
    </w:p>
    <w:p w14:paraId="1EBEB5F9" w14:textId="77777777" w:rsidR="00B45892" w:rsidRDefault="00E4227F" w:rsidP="00B45892">
      <w:pPr>
        <w:pStyle w:val="Odstavecseseznamem"/>
        <w:numPr>
          <w:ilvl w:val="0"/>
          <w:numId w:val="3"/>
        </w:numPr>
        <w:jc w:val="both"/>
      </w:pPr>
      <w:r>
        <w:t xml:space="preserve">Základní zásady jsou shrnuty v čl. 11 Studijního a zkušebního řádu UPCE. </w:t>
      </w:r>
    </w:p>
    <w:p w14:paraId="01C76D19" w14:textId="4A475EE6" w:rsidR="00B45892" w:rsidRDefault="00BD4CBB" w:rsidP="00B45892">
      <w:pPr>
        <w:pStyle w:val="Odstavecseseznamem"/>
        <w:numPr>
          <w:ilvl w:val="0"/>
          <w:numId w:val="3"/>
        </w:numPr>
        <w:jc w:val="both"/>
      </w:pPr>
      <w:r>
        <w:lastRenderedPageBreak/>
        <w:t>Termíny z</w:t>
      </w:r>
      <w:r w:rsidR="00E4227F">
        <w:t>kouš</w:t>
      </w:r>
      <w:r>
        <w:t>ek</w:t>
      </w:r>
      <w:r w:rsidR="00E4227F">
        <w:t xml:space="preserve"> vypisuje </w:t>
      </w:r>
      <w:r w:rsidR="00B45892">
        <w:t xml:space="preserve">do </w:t>
      </w:r>
      <w:r w:rsidR="000C7E8E">
        <w:t xml:space="preserve">IS </w:t>
      </w:r>
      <w:r w:rsidR="00B45892">
        <w:t xml:space="preserve">STAG </w:t>
      </w:r>
      <w:r w:rsidR="00E4227F">
        <w:t xml:space="preserve">garant předmětu. </w:t>
      </w:r>
    </w:p>
    <w:p w14:paraId="4EDD0DE0" w14:textId="2908899A" w:rsidR="00E4227F" w:rsidRDefault="00E4227F" w:rsidP="00B45892">
      <w:pPr>
        <w:pStyle w:val="Odstavecseseznamem"/>
        <w:numPr>
          <w:ilvl w:val="0"/>
          <w:numId w:val="3"/>
        </w:numPr>
        <w:jc w:val="both"/>
      </w:pPr>
      <w:r>
        <w:t>Garant doktorského studijního programu po konzultaci s garantem předmětu navrhne složení zkušební komise</w:t>
      </w:r>
      <w:r w:rsidR="00B45892">
        <w:t xml:space="preserve"> pro daný předmět</w:t>
      </w:r>
      <w:r w:rsidR="00AF521A">
        <w:t xml:space="preserve"> zakončený zkouškou</w:t>
      </w:r>
      <w:r w:rsidR="00B45892">
        <w:t xml:space="preserve">. Komise je </w:t>
      </w:r>
      <w:r w:rsidR="00BA46A6">
        <w:t>minimálně dvoučlenná</w:t>
      </w:r>
      <w:r w:rsidR="00B45892">
        <w:t xml:space="preserve">. Jmenování zkušební komise zajišťuje referentka Oddělení pro vědu </w:t>
      </w:r>
      <w:r w:rsidR="00AF521A">
        <w:t>a</w:t>
      </w:r>
      <w:r w:rsidR="00BD4CBB">
        <w:t> </w:t>
      </w:r>
      <w:r w:rsidR="00AF521A">
        <w:t xml:space="preserve">projektovou činnost </w:t>
      </w:r>
      <w:r w:rsidR="00B45892">
        <w:t>a zkušební komisi jmenuje děkan.</w:t>
      </w:r>
    </w:p>
    <w:p w14:paraId="370B1711" w14:textId="0FDCF810" w:rsidR="00B45892" w:rsidRDefault="00B45892" w:rsidP="00B45892">
      <w:pPr>
        <w:pStyle w:val="Odstavecseseznamem"/>
        <w:numPr>
          <w:ilvl w:val="0"/>
          <w:numId w:val="3"/>
        </w:numPr>
        <w:jc w:val="both"/>
      </w:pPr>
      <w:r>
        <w:t xml:space="preserve">Termín pro odevzdání ročního hodnocení plnění individuálního studijního plánu je stanoven v každoročně vydávaném pokynu Harmonogram akademického roku pro doktorské studium. </w:t>
      </w:r>
      <w:bookmarkStart w:id="1" w:name="_Hlk160200417"/>
      <w:r w:rsidR="00AF521A">
        <w:t>Termín připadá na poslední pracovní den měsíce srpna</w:t>
      </w:r>
      <w:r>
        <w:t>.</w:t>
      </w:r>
      <w:bookmarkEnd w:id="1"/>
    </w:p>
    <w:p w14:paraId="7A53DA10" w14:textId="77777777" w:rsidR="00E4227F" w:rsidRDefault="00E4227F" w:rsidP="00364686">
      <w:pPr>
        <w:jc w:val="both"/>
      </w:pPr>
    </w:p>
    <w:p w14:paraId="7C1CD525" w14:textId="0CFD35D3" w:rsidR="00B45892" w:rsidRPr="00B45892" w:rsidRDefault="00B45892" w:rsidP="00B45892">
      <w:pPr>
        <w:jc w:val="center"/>
        <w:rPr>
          <w:b/>
          <w:bCs/>
        </w:rPr>
      </w:pPr>
      <w:r w:rsidRPr="00B45892">
        <w:rPr>
          <w:b/>
          <w:bCs/>
        </w:rPr>
        <w:t xml:space="preserve">Článek </w:t>
      </w:r>
      <w:r w:rsidR="00BA46A6">
        <w:rPr>
          <w:b/>
          <w:bCs/>
        </w:rPr>
        <w:t>6</w:t>
      </w:r>
    </w:p>
    <w:p w14:paraId="66394D0B" w14:textId="1D486A90" w:rsidR="00B45892" w:rsidRPr="00B45892" w:rsidRDefault="00B45892" w:rsidP="00B45892">
      <w:pPr>
        <w:jc w:val="center"/>
        <w:rPr>
          <w:b/>
          <w:bCs/>
        </w:rPr>
      </w:pPr>
      <w:r w:rsidRPr="00B45892">
        <w:rPr>
          <w:b/>
          <w:bCs/>
        </w:rPr>
        <w:t>Oborová rada</w:t>
      </w:r>
    </w:p>
    <w:p w14:paraId="1C1464B5" w14:textId="77777777" w:rsidR="00B45892" w:rsidRDefault="00B45892" w:rsidP="00364686">
      <w:pPr>
        <w:jc w:val="both"/>
      </w:pPr>
    </w:p>
    <w:p w14:paraId="17CCD313" w14:textId="1384502E" w:rsidR="00B45892" w:rsidRDefault="00BD4CBB" w:rsidP="00B45892">
      <w:pPr>
        <w:pStyle w:val="Odstavecseseznamem"/>
        <w:numPr>
          <w:ilvl w:val="0"/>
          <w:numId w:val="4"/>
        </w:numPr>
        <w:jc w:val="both"/>
      </w:pPr>
      <w:r w:rsidRPr="00BD4CBB">
        <w:t>Odbornou garanci průběhu a kvality studia v doktorském studijním programu sleduje a</w:t>
      </w:r>
      <w:r>
        <w:t> </w:t>
      </w:r>
      <w:r w:rsidRPr="00BD4CBB">
        <w:t>hodnotí oborová rada, která je ustavena pro každý uskutečňovaný doktorský studijní program</w:t>
      </w:r>
      <w:r>
        <w:t xml:space="preserve">. </w:t>
      </w:r>
      <w:r w:rsidR="002809B3">
        <w:t>Základní zásady j</w:t>
      </w:r>
      <w:r>
        <w:t xml:space="preserve">ejího fungování jsou </w:t>
      </w:r>
      <w:r w:rsidR="002809B3">
        <w:t>shrnuty v čl. 13 Studijního a</w:t>
      </w:r>
      <w:r>
        <w:t> </w:t>
      </w:r>
      <w:r w:rsidR="002809B3">
        <w:t>zkušebního řádu UPCE.</w:t>
      </w:r>
    </w:p>
    <w:p w14:paraId="5548F644" w14:textId="6DC9AE75" w:rsidR="002809B3" w:rsidRPr="00364686" w:rsidRDefault="002809B3" w:rsidP="00B45892">
      <w:pPr>
        <w:pStyle w:val="Odstavecseseznamem"/>
        <w:numPr>
          <w:ilvl w:val="0"/>
          <w:numId w:val="4"/>
        </w:numPr>
        <w:jc w:val="both"/>
      </w:pPr>
      <w:r>
        <w:t>Jednání oborových rad se řídí fakultní Směrnicí č. 1/2021 Jednací řád oborových rad doktorských studijních programů na FF UPCE.</w:t>
      </w:r>
    </w:p>
    <w:p w14:paraId="475708AF" w14:textId="77777777" w:rsidR="00364686" w:rsidRDefault="00364686" w:rsidP="00364686">
      <w:pPr>
        <w:jc w:val="both"/>
      </w:pPr>
    </w:p>
    <w:p w14:paraId="64A16124" w14:textId="3FB9A2F5" w:rsidR="002809B3" w:rsidRPr="002809B3" w:rsidRDefault="002809B3" w:rsidP="002809B3">
      <w:pPr>
        <w:jc w:val="center"/>
        <w:rPr>
          <w:b/>
          <w:bCs/>
        </w:rPr>
      </w:pPr>
      <w:r w:rsidRPr="002809B3">
        <w:rPr>
          <w:b/>
          <w:bCs/>
        </w:rPr>
        <w:t xml:space="preserve">Článek </w:t>
      </w:r>
      <w:r w:rsidR="00BA46A6">
        <w:rPr>
          <w:b/>
          <w:bCs/>
        </w:rPr>
        <w:t>7</w:t>
      </w:r>
    </w:p>
    <w:p w14:paraId="20D8DFD6" w14:textId="7330E2F3" w:rsidR="002809B3" w:rsidRPr="002809B3" w:rsidRDefault="002809B3" w:rsidP="002809B3">
      <w:pPr>
        <w:jc w:val="center"/>
        <w:rPr>
          <w:b/>
          <w:bCs/>
        </w:rPr>
      </w:pPr>
      <w:r w:rsidRPr="002809B3">
        <w:rPr>
          <w:b/>
          <w:bCs/>
        </w:rPr>
        <w:t>Státní doktorská zkouška</w:t>
      </w:r>
    </w:p>
    <w:p w14:paraId="755293B9" w14:textId="77777777" w:rsidR="002809B3" w:rsidRDefault="002809B3" w:rsidP="00364686">
      <w:pPr>
        <w:jc w:val="both"/>
      </w:pPr>
    </w:p>
    <w:p w14:paraId="664666C1" w14:textId="60E0D653" w:rsidR="002809B3" w:rsidRDefault="002809B3" w:rsidP="002809B3">
      <w:pPr>
        <w:pStyle w:val="Odstavecseseznamem"/>
        <w:numPr>
          <w:ilvl w:val="0"/>
          <w:numId w:val="5"/>
        </w:numPr>
        <w:jc w:val="both"/>
      </w:pPr>
      <w:r>
        <w:t>Základní zásady jsou shrnuty v čl. 14 Studijního a zkušebního řádu UPCE.</w:t>
      </w:r>
    </w:p>
    <w:p w14:paraId="0234F744" w14:textId="1C4EF49A" w:rsidR="00083D27" w:rsidRDefault="00083D27" w:rsidP="002809B3">
      <w:pPr>
        <w:pStyle w:val="Odstavecseseznamem"/>
        <w:numPr>
          <w:ilvl w:val="0"/>
          <w:numId w:val="5"/>
        </w:numPr>
        <w:jc w:val="both"/>
      </w:pPr>
      <w:r>
        <w:t>Termíny přihlášek ke státní doktorské zkoušce stanovuje každoročně vydávaný Harmonogram akademického roku pro doktorské studium.</w:t>
      </w:r>
    </w:p>
    <w:p w14:paraId="332F5917" w14:textId="08E34F96" w:rsidR="00850C7E" w:rsidRDefault="00850C7E" w:rsidP="002809B3">
      <w:pPr>
        <w:pStyle w:val="Odstavecseseznamem"/>
        <w:numPr>
          <w:ilvl w:val="0"/>
          <w:numId w:val="5"/>
        </w:numPr>
        <w:jc w:val="both"/>
      </w:pPr>
      <w:r>
        <w:t xml:space="preserve">Ve studijních programech Filosofie a </w:t>
      </w:r>
      <w:proofErr w:type="spellStart"/>
      <w:r>
        <w:t>Philosophy</w:t>
      </w:r>
      <w:proofErr w:type="spellEnd"/>
      <w:r>
        <w:t xml:space="preserve"> musejí být všechny povinnosti individuálního studijního plánu a státní doktorská zkouška složeny do konce třetího roku studia.</w:t>
      </w:r>
      <w:r w:rsidR="00263485">
        <w:t xml:space="preserve"> Ve studijních programech Historické vědy a </w:t>
      </w:r>
      <w:proofErr w:type="spellStart"/>
      <w:r w:rsidR="00263485">
        <w:t>Historical</w:t>
      </w:r>
      <w:proofErr w:type="spellEnd"/>
      <w:r w:rsidR="00263485">
        <w:t xml:space="preserve"> </w:t>
      </w:r>
      <w:proofErr w:type="spellStart"/>
      <w:r w:rsidR="00263485">
        <w:t>Sciences</w:t>
      </w:r>
      <w:proofErr w:type="spellEnd"/>
      <w:r w:rsidR="00263485">
        <w:t xml:space="preserve"> musejí být všechny povinnosti individuálního studijního plánu a státní doktorská zkouška složeny </w:t>
      </w:r>
      <w:r w:rsidR="00BD4CBB">
        <w:t xml:space="preserve">nejpozději </w:t>
      </w:r>
      <w:r w:rsidR="00263485">
        <w:t>do konce čtvrtého ročníku studia.</w:t>
      </w:r>
    </w:p>
    <w:p w14:paraId="7C2C99FE" w14:textId="77777777" w:rsidR="00166D0F" w:rsidRDefault="00166D0F" w:rsidP="00364686">
      <w:pPr>
        <w:pStyle w:val="Odstavecseseznamem"/>
        <w:numPr>
          <w:ilvl w:val="0"/>
          <w:numId w:val="5"/>
        </w:numPr>
        <w:jc w:val="both"/>
      </w:pPr>
      <w:r>
        <w:t>S</w:t>
      </w:r>
      <w:r w:rsidRPr="00166D0F">
        <w:t>oučástí státní doktorské zkoušky je obhajoba odborné práce, jež se odevzdává společně s přihláškou ke státní doktorské zkoušce.</w:t>
      </w:r>
    </w:p>
    <w:p w14:paraId="19153921" w14:textId="6E5CB435" w:rsidR="00E00F3F" w:rsidRDefault="00E00F3F" w:rsidP="00E00F3F">
      <w:pPr>
        <w:pStyle w:val="Odstavecseseznamem"/>
        <w:numPr>
          <w:ilvl w:val="0"/>
          <w:numId w:val="5"/>
        </w:numPr>
        <w:jc w:val="both"/>
      </w:pPr>
      <w:r w:rsidRPr="00166D0F">
        <w:t>Vypracovan</w:t>
      </w:r>
      <w:r>
        <w:t xml:space="preserve">ou </w:t>
      </w:r>
      <w:r w:rsidRPr="00166D0F">
        <w:t>odbornou práci odevzdává doktorand garantovi programu nebo osobě garantem pověřené ke schválení. Teprve poté, co j</w:t>
      </w:r>
      <w:r w:rsidR="00BD4CBB">
        <w:t>e</w:t>
      </w:r>
      <w:r w:rsidRPr="00166D0F">
        <w:t xml:space="preserve"> práce schválen</w:t>
      </w:r>
      <w:r w:rsidR="00BD4CBB">
        <w:t>a</w:t>
      </w:r>
      <w:r w:rsidRPr="00166D0F">
        <w:t xml:space="preserve">, se může doktorand přihlásit ke státní závěrečné zkoušce. Spolu s přihláškou odevzdá referentce </w:t>
      </w:r>
      <w:r>
        <w:t>Oddělení pro vědu a projektovou</w:t>
      </w:r>
      <w:r w:rsidRPr="00166D0F">
        <w:t xml:space="preserve"> činnost vytištěn</w:t>
      </w:r>
      <w:r w:rsidR="00BD4CBB">
        <w:t>ou</w:t>
      </w:r>
      <w:r w:rsidRPr="00166D0F">
        <w:t xml:space="preserve"> odbornou práci v počtu tří kusů. </w:t>
      </w:r>
      <w:r>
        <w:t>O</w:t>
      </w:r>
      <w:r w:rsidRPr="00166D0F">
        <w:t>dbornou práci zašle referentce též ve formátu PDF.</w:t>
      </w:r>
    </w:p>
    <w:p w14:paraId="5BEC8DF4" w14:textId="6FF9A903" w:rsidR="00166D0F" w:rsidRDefault="00166D0F" w:rsidP="00364686">
      <w:pPr>
        <w:pStyle w:val="Odstavecseseznamem"/>
        <w:numPr>
          <w:ilvl w:val="0"/>
          <w:numId w:val="5"/>
        </w:numPr>
        <w:jc w:val="both"/>
      </w:pPr>
      <w:r w:rsidRPr="00166D0F">
        <w:t xml:space="preserve">Pro doktorské studijní programy Filosofie a </w:t>
      </w:r>
      <w:proofErr w:type="spellStart"/>
      <w:r w:rsidRPr="00166D0F">
        <w:t>Philosophy</w:t>
      </w:r>
      <w:proofErr w:type="spellEnd"/>
      <w:r w:rsidRPr="00166D0F">
        <w:t xml:space="preserve"> se odbornou prací myslí </w:t>
      </w:r>
      <w:r w:rsidR="00263485" w:rsidRPr="00263485">
        <w:t xml:space="preserve">pracovní verze disertace, resp. části disertace, odevzdané v minimálním rozsahu 75 normostran, což odpovídá </w:t>
      </w:r>
      <w:r w:rsidR="00263485">
        <w:t>třem</w:t>
      </w:r>
      <w:r w:rsidR="00263485" w:rsidRPr="00263485">
        <w:t xml:space="preserve"> kapitolám disertace (předmět státní zkoušky Pracovní obhajoba </w:t>
      </w:r>
      <w:r w:rsidR="00263485">
        <w:t xml:space="preserve">– </w:t>
      </w:r>
      <w:proofErr w:type="spellStart"/>
      <w:r w:rsidR="00263485" w:rsidRPr="00263485">
        <w:t>Mock</w:t>
      </w:r>
      <w:proofErr w:type="spellEnd"/>
      <w:r w:rsidR="00263485" w:rsidRPr="00263485">
        <w:t xml:space="preserve"> Defense). Doktorand krátce představí odbornou práci a obhajuje ji proti posudku oponenta jmenovaného zpravidla z řad </w:t>
      </w:r>
      <w:r w:rsidR="00263485">
        <w:t xml:space="preserve">pracovníků Katedry </w:t>
      </w:r>
      <w:proofErr w:type="gramStart"/>
      <w:r w:rsidR="00263485">
        <w:t>filosofie</w:t>
      </w:r>
      <w:proofErr w:type="gramEnd"/>
      <w:r w:rsidR="00263485">
        <w:t xml:space="preserve"> a</w:t>
      </w:r>
      <w:r w:rsidR="00BD4CBB">
        <w:t> </w:t>
      </w:r>
      <w:r w:rsidR="00263485">
        <w:t>religionistiky</w:t>
      </w:r>
      <w:r w:rsidR="00263485" w:rsidRPr="00263485">
        <w:t xml:space="preserve"> na základě dohody mezi školitelem a garantem studia. Následuje diskuse mezi studentem a členy zkouškové komise.</w:t>
      </w:r>
    </w:p>
    <w:p w14:paraId="3EF78C27" w14:textId="4E73FD57" w:rsidR="00166D0F" w:rsidRDefault="00166D0F" w:rsidP="00364686">
      <w:pPr>
        <w:pStyle w:val="Odstavecseseznamem"/>
        <w:numPr>
          <w:ilvl w:val="0"/>
          <w:numId w:val="5"/>
        </w:numPr>
        <w:jc w:val="both"/>
      </w:pPr>
      <w:r w:rsidRPr="00166D0F">
        <w:t xml:space="preserve">Pro doktorské studijní programy Historické vědy a </w:t>
      </w:r>
      <w:proofErr w:type="spellStart"/>
      <w:r w:rsidRPr="00166D0F">
        <w:t>Historical</w:t>
      </w:r>
      <w:proofErr w:type="spellEnd"/>
      <w:r w:rsidRPr="00166D0F">
        <w:t xml:space="preserve"> </w:t>
      </w:r>
      <w:proofErr w:type="spellStart"/>
      <w:r w:rsidRPr="00166D0F">
        <w:t>sciences</w:t>
      </w:r>
      <w:proofErr w:type="spellEnd"/>
      <w:r w:rsidRPr="00166D0F">
        <w:t xml:space="preserve"> se odbornou prací myslí odborný text s poznámkovým aparátem, který </w:t>
      </w:r>
      <w:r w:rsidR="00E00F3F">
        <w:t>je pracovní součástí budoucí</w:t>
      </w:r>
      <w:r w:rsidRPr="00166D0F">
        <w:t xml:space="preserve"> disertace. Odborná práce má rozsah 25-30 normostran (tj. 45000-54000 znaků). </w:t>
      </w:r>
      <w:r w:rsidR="00E00F3F">
        <w:t>Doktorand prosloví přednášku odpovídající širšímu tématu disertace na cca 25-30 minut, která obsahuje dvě části. V první, metodologické</w:t>
      </w:r>
      <w:r w:rsidR="00224ED7">
        <w:t>,</w:t>
      </w:r>
      <w:r w:rsidR="00E00F3F">
        <w:t xml:space="preserve"> shrne a kriticky komentuje starší bádání k tématu a v druhé, analytické</w:t>
      </w:r>
      <w:r w:rsidR="00224ED7">
        <w:t>,</w:t>
      </w:r>
      <w:r w:rsidR="00E00F3F">
        <w:t xml:space="preserve"> prezentuje výsledky předložené odborné </w:t>
      </w:r>
      <w:r w:rsidR="00E00F3F">
        <w:lastRenderedPageBreak/>
        <w:t>práce. Následuje diskuse o přednášce a odborném textu mezi studentem a členy zkouškové komise.</w:t>
      </w:r>
    </w:p>
    <w:p w14:paraId="75205C65" w14:textId="77777777" w:rsidR="00166D0F" w:rsidRDefault="00166D0F" w:rsidP="00E00F3F">
      <w:pPr>
        <w:pStyle w:val="Odstavecseseznamem"/>
        <w:jc w:val="both"/>
      </w:pPr>
    </w:p>
    <w:p w14:paraId="271CDEB4" w14:textId="4AF7117E" w:rsidR="002809B3" w:rsidRPr="00923ADC" w:rsidRDefault="00923ADC" w:rsidP="00923ADC">
      <w:pPr>
        <w:jc w:val="center"/>
        <w:rPr>
          <w:b/>
          <w:bCs/>
        </w:rPr>
      </w:pPr>
      <w:r w:rsidRPr="00923ADC">
        <w:rPr>
          <w:b/>
          <w:bCs/>
        </w:rPr>
        <w:t xml:space="preserve">Článek </w:t>
      </w:r>
      <w:r w:rsidR="00BA46A6">
        <w:rPr>
          <w:b/>
          <w:bCs/>
        </w:rPr>
        <w:t>8</w:t>
      </w:r>
    </w:p>
    <w:p w14:paraId="724E25E5" w14:textId="319B2A61" w:rsidR="00923ADC" w:rsidRPr="00923ADC" w:rsidRDefault="00923ADC" w:rsidP="00923ADC">
      <w:pPr>
        <w:jc w:val="center"/>
        <w:rPr>
          <w:b/>
          <w:bCs/>
        </w:rPr>
      </w:pPr>
      <w:r w:rsidRPr="00923ADC">
        <w:rPr>
          <w:b/>
          <w:bCs/>
        </w:rPr>
        <w:t>Disertační práce</w:t>
      </w:r>
      <w:r w:rsidR="000C7E8E">
        <w:rPr>
          <w:b/>
          <w:bCs/>
        </w:rPr>
        <w:t xml:space="preserve"> a její obhajoba</w:t>
      </w:r>
    </w:p>
    <w:p w14:paraId="08A3874B" w14:textId="77777777" w:rsidR="002809B3" w:rsidRDefault="002809B3" w:rsidP="00364686">
      <w:pPr>
        <w:jc w:val="both"/>
      </w:pPr>
    </w:p>
    <w:p w14:paraId="797DB057" w14:textId="5DD0AB46" w:rsidR="00923ADC" w:rsidRDefault="00923ADC" w:rsidP="00923ADC">
      <w:pPr>
        <w:pStyle w:val="Odstavecseseznamem"/>
        <w:numPr>
          <w:ilvl w:val="0"/>
          <w:numId w:val="8"/>
        </w:numPr>
        <w:jc w:val="both"/>
      </w:pPr>
      <w:r>
        <w:t>Základní zásady jsou shrnuty v čl. 15</w:t>
      </w:r>
      <w:r w:rsidR="000C7E8E">
        <w:t>-16</w:t>
      </w:r>
      <w:r>
        <w:t xml:space="preserve"> Studijního a zkušebního řádu UPCE.</w:t>
      </w:r>
    </w:p>
    <w:p w14:paraId="78C1DA15" w14:textId="4E5014A6" w:rsidR="00083D27" w:rsidRDefault="00083D27" w:rsidP="00923ADC">
      <w:pPr>
        <w:pStyle w:val="Odstavecseseznamem"/>
        <w:numPr>
          <w:ilvl w:val="0"/>
          <w:numId w:val="8"/>
        </w:numPr>
        <w:jc w:val="both"/>
      </w:pPr>
      <w:r>
        <w:t>Formální úpravu disertačních prací ošetřuje univerzitní Směrnice č. 7/2019 Pravidla pro odevzdávání, zveřejňování a formální úpravu závěrečných prací (zejm. její čl. 8).</w:t>
      </w:r>
    </w:p>
    <w:p w14:paraId="04F67088" w14:textId="70245778" w:rsidR="00AA196B" w:rsidRDefault="00AA196B" w:rsidP="00923ADC">
      <w:pPr>
        <w:pStyle w:val="Odstavecseseznamem"/>
        <w:numPr>
          <w:ilvl w:val="0"/>
          <w:numId w:val="8"/>
        </w:numPr>
        <w:jc w:val="both"/>
      </w:pPr>
      <w:r>
        <w:t>Disertační práce musí mít</w:t>
      </w:r>
      <w:r w:rsidR="00BD4CBB">
        <w:t xml:space="preserve"> ve studijních programech Filosofie/</w:t>
      </w:r>
      <w:proofErr w:type="spellStart"/>
      <w:r w:rsidR="00BD4CBB">
        <w:t>Philosophy</w:t>
      </w:r>
      <w:proofErr w:type="spellEnd"/>
      <w:r>
        <w:t xml:space="preserve"> minimální rozsah 23</w:t>
      </w:r>
      <w:r w:rsidR="005150B3">
        <w:t>4</w:t>
      </w:r>
      <w:r>
        <w:t>000 znaků včetně mezer</w:t>
      </w:r>
      <w:r w:rsidR="005150B3">
        <w:t xml:space="preserve"> (tj. 130 NS), </w:t>
      </w:r>
      <w:r w:rsidR="00BD4CBB">
        <w:t>ve studijních programech Historické vědy/</w:t>
      </w:r>
      <w:proofErr w:type="spellStart"/>
      <w:r w:rsidR="00BD4CBB">
        <w:t>Historical</w:t>
      </w:r>
      <w:proofErr w:type="spellEnd"/>
      <w:r w:rsidR="00BD4CBB">
        <w:t xml:space="preserve"> </w:t>
      </w:r>
      <w:proofErr w:type="spellStart"/>
      <w:r w:rsidR="00BD4CBB">
        <w:t>Sciences</w:t>
      </w:r>
      <w:proofErr w:type="spellEnd"/>
      <w:r w:rsidR="005150B3">
        <w:t xml:space="preserve"> 324000 znaků včetně mezer (tj. 180 NS). </w:t>
      </w:r>
      <w:r w:rsidR="006F602D">
        <w:t xml:space="preserve">Tento rozsah se vztahuje na text včetně poznámkového aparátu a seznamu zdrojů, ovšem nezapočítávají se do něj přílohy. </w:t>
      </w:r>
      <w:r w:rsidR="005150B3">
        <w:t>M</w:t>
      </w:r>
      <w:r w:rsidR="00EF62D5">
        <w:t>aximální</w:t>
      </w:r>
      <w:r w:rsidR="006F602D">
        <w:t xml:space="preserve"> </w:t>
      </w:r>
      <w:r w:rsidR="00EF62D5">
        <w:t xml:space="preserve">rozsah je </w:t>
      </w:r>
      <w:r w:rsidR="00BD4CBB">
        <w:t xml:space="preserve">pro všechny programy </w:t>
      </w:r>
      <w:r w:rsidR="00EF62D5">
        <w:t>stanoven</w:t>
      </w:r>
      <w:r w:rsidR="00A569C8">
        <w:t xml:space="preserve"> </w:t>
      </w:r>
      <w:r w:rsidR="00EF62D5">
        <w:t>na 1000000 znaků včetně mezer.</w:t>
      </w:r>
    </w:p>
    <w:p w14:paraId="1AA4907E" w14:textId="5E90B398" w:rsidR="00083D27" w:rsidRDefault="00083D27" w:rsidP="00923ADC">
      <w:pPr>
        <w:pStyle w:val="Odstavecseseznamem"/>
        <w:numPr>
          <w:ilvl w:val="0"/>
          <w:numId w:val="8"/>
        </w:numPr>
        <w:jc w:val="both"/>
      </w:pPr>
      <w:r>
        <w:t>Termíny přihlášek k obhajobám disertačních prací stanovuje každoročně vydávaný Harmonogram akademického roku pro doktorské studium.</w:t>
      </w:r>
    </w:p>
    <w:p w14:paraId="0A71DC6F" w14:textId="4622D8AB" w:rsidR="000C7E8E" w:rsidRDefault="000C7E8E" w:rsidP="00923ADC">
      <w:pPr>
        <w:pStyle w:val="Odstavecseseznamem"/>
        <w:numPr>
          <w:ilvl w:val="0"/>
          <w:numId w:val="8"/>
        </w:numPr>
        <w:jc w:val="both"/>
      </w:pPr>
      <w:r>
        <w:t xml:space="preserve">Disertační práci odevzdá student (spolu s přihláškou k obhajobě) v tištěné podobě ve </w:t>
      </w:r>
      <w:r w:rsidR="00AF521A">
        <w:t>třech</w:t>
      </w:r>
      <w:r>
        <w:t xml:space="preserve"> výtiscích na Oddělení pro vědu</w:t>
      </w:r>
      <w:r w:rsidR="00AF521A">
        <w:t xml:space="preserve"> a projektovou činnost</w:t>
      </w:r>
      <w:r>
        <w:t>. Zároveň nahraje elektronickou verzi do IS STAG.</w:t>
      </w:r>
    </w:p>
    <w:p w14:paraId="7F970E72" w14:textId="384EE23B" w:rsidR="000C7E8E" w:rsidRDefault="000C7E8E" w:rsidP="00923ADC">
      <w:pPr>
        <w:pStyle w:val="Odstavecseseznamem"/>
        <w:numPr>
          <w:ilvl w:val="0"/>
          <w:numId w:val="8"/>
        </w:numPr>
        <w:jc w:val="both"/>
      </w:pPr>
      <w:r>
        <w:t>Po odevzdání práce proběhne kontrola její původnosti v systému Theses.cz. Výsledek ověřování je uložen v IS STAG a školitel následně posoudí míru tolerované podobnosti a tento údaj je povinen zaznamenat v IS STAG</w:t>
      </w:r>
      <w:r w:rsidR="00AA196B">
        <w:t xml:space="preserve"> (viz čl. 2 univerzitní Směrnice č.</w:t>
      </w:r>
      <w:r w:rsidR="00513EB8">
        <w:t> </w:t>
      </w:r>
      <w:r w:rsidR="00AA196B">
        <w:t>7/2019)</w:t>
      </w:r>
      <w:r>
        <w:t>.</w:t>
      </w:r>
    </w:p>
    <w:p w14:paraId="10EAE309" w14:textId="2C504C78" w:rsidR="00AA196B" w:rsidRDefault="00AA196B" w:rsidP="00923ADC">
      <w:pPr>
        <w:pStyle w:val="Odstavecseseznamem"/>
        <w:numPr>
          <w:ilvl w:val="0"/>
          <w:numId w:val="8"/>
        </w:numPr>
        <w:jc w:val="both"/>
      </w:pPr>
      <w:r>
        <w:t>Pokud je disertační práce posouzena jako plagiát, školitel předá podklady děkanovi fakulty, aby předložil návrh na zahájení disciplinárního řízení dle Disciplinárního řádu FF UPCE.</w:t>
      </w:r>
    </w:p>
    <w:p w14:paraId="504A3EAB" w14:textId="18CB3BF5" w:rsidR="00AA196B" w:rsidRDefault="00AA196B" w:rsidP="00923ADC">
      <w:pPr>
        <w:pStyle w:val="Odstavecseseznamem"/>
        <w:numPr>
          <w:ilvl w:val="0"/>
          <w:numId w:val="8"/>
        </w:numPr>
        <w:jc w:val="both"/>
      </w:pPr>
      <w:r>
        <w:t xml:space="preserve">Posudky disertačních prací jsou doktorandům zpřístupněny prostřednictvím IS STAG nejméně </w:t>
      </w:r>
      <w:r w:rsidR="00EF62D5">
        <w:t>deset</w:t>
      </w:r>
      <w:r>
        <w:t xml:space="preserve"> pracovních dnů před konáním obhajoby.</w:t>
      </w:r>
    </w:p>
    <w:p w14:paraId="3A54735B" w14:textId="77777777" w:rsidR="002809B3" w:rsidRDefault="002809B3" w:rsidP="00364686">
      <w:pPr>
        <w:jc w:val="both"/>
      </w:pPr>
    </w:p>
    <w:p w14:paraId="1A394A12" w14:textId="208EA2D6" w:rsidR="00923ADC" w:rsidRPr="00AA196B" w:rsidRDefault="00AA196B" w:rsidP="00AA196B">
      <w:pPr>
        <w:jc w:val="center"/>
        <w:rPr>
          <w:b/>
          <w:bCs/>
        </w:rPr>
      </w:pPr>
      <w:r w:rsidRPr="00AA196B">
        <w:rPr>
          <w:b/>
          <w:bCs/>
        </w:rPr>
        <w:t xml:space="preserve">Článek </w:t>
      </w:r>
      <w:r w:rsidR="00BA46A6">
        <w:rPr>
          <w:b/>
          <w:bCs/>
        </w:rPr>
        <w:t>9</w:t>
      </w:r>
    </w:p>
    <w:p w14:paraId="52C70C90" w14:textId="79BE8CB7" w:rsidR="00AA196B" w:rsidRPr="00AA196B" w:rsidRDefault="00AA196B" w:rsidP="00AA196B">
      <w:pPr>
        <w:jc w:val="center"/>
        <w:rPr>
          <w:b/>
          <w:bCs/>
        </w:rPr>
      </w:pPr>
      <w:r w:rsidRPr="00AA196B">
        <w:rPr>
          <w:b/>
          <w:bCs/>
        </w:rPr>
        <w:t>Závěrečná ustanovení</w:t>
      </w:r>
    </w:p>
    <w:p w14:paraId="2DDC75AB" w14:textId="77777777" w:rsidR="00AA196B" w:rsidRDefault="00AA196B" w:rsidP="00364686">
      <w:pPr>
        <w:jc w:val="both"/>
      </w:pPr>
    </w:p>
    <w:p w14:paraId="3C8F2D11" w14:textId="5DFB6A7F" w:rsidR="00AA196B" w:rsidRDefault="00AA196B" w:rsidP="00364686">
      <w:pPr>
        <w:jc w:val="both"/>
      </w:pPr>
      <w:r>
        <w:t>Tímto se zrušují Pokyn č. 14/2010</w:t>
      </w:r>
      <w:r w:rsidR="00513EB8">
        <w:t xml:space="preserve"> Zásady fungování doktorského studia</w:t>
      </w:r>
      <w:r>
        <w:t>; Směrnice č. 8/2018</w:t>
      </w:r>
      <w:r w:rsidR="00513EB8">
        <w:t xml:space="preserve"> Pravidla pro odevzdávání disertačních prací a vypracování posudků prací před státní doktorskou zkouškou</w:t>
      </w:r>
      <w:r w:rsidR="00166D0F">
        <w:t>;</w:t>
      </w:r>
      <w:r>
        <w:t xml:space="preserve"> Směrnice č. 1/2019</w:t>
      </w:r>
      <w:r w:rsidR="00513EB8">
        <w:t xml:space="preserve"> Zásady pro vyplácení stipendií studentům prezenční formy doktorských studijních programů</w:t>
      </w:r>
      <w:r w:rsidR="00166D0F">
        <w:t xml:space="preserve"> a Pokyn č. 3/2023 Odborná práce pro státní závěrečné zkoušky.</w:t>
      </w:r>
    </w:p>
    <w:p w14:paraId="6DAB3613" w14:textId="77777777" w:rsidR="00513EB8" w:rsidRDefault="00513EB8" w:rsidP="00364686">
      <w:pPr>
        <w:jc w:val="both"/>
      </w:pPr>
    </w:p>
    <w:p w14:paraId="5D3A8D46" w14:textId="77777777" w:rsidR="00513EB8" w:rsidRDefault="00513EB8" w:rsidP="00364686">
      <w:pPr>
        <w:jc w:val="both"/>
      </w:pPr>
    </w:p>
    <w:p w14:paraId="39634BB9" w14:textId="77777777" w:rsidR="00166D0F" w:rsidRDefault="00166D0F" w:rsidP="00364686">
      <w:pPr>
        <w:jc w:val="both"/>
      </w:pPr>
    </w:p>
    <w:p w14:paraId="01257385" w14:textId="4B144723" w:rsidR="00513EB8" w:rsidRDefault="00513EB8" w:rsidP="00364686">
      <w:pPr>
        <w:jc w:val="both"/>
      </w:pPr>
      <w:r>
        <w:t>Pardubice</w:t>
      </w:r>
      <w:proofErr w:type="gramStart"/>
      <w:r>
        <w:t xml:space="preserve">, </w:t>
      </w:r>
      <w:r w:rsidR="003042B0">
        <w:t>?</w:t>
      </w:r>
      <w:proofErr w:type="gramEnd"/>
      <w:r>
        <w:t>. března 2024</w:t>
      </w:r>
      <w:r>
        <w:tab/>
      </w:r>
      <w:r>
        <w:tab/>
      </w:r>
      <w:r>
        <w:tab/>
      </w:r>
      <w:r>
        <w:tab/>
        <w:t>doc. Mgr. Jiří Kubeš, Ph.D.</w:t>
      </w:r>
    </w:p>
    <w:p w14:paraId="646459DE" w14:textId="65A7C047" w:rsidR="00513EB8" w:rsidRDefault="00513EB8" w:rsidP="0036468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děkan FF UPCE</w:t>
      </w:r>
    </w:p>
    <w:sectPr w:rsidR="00513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37506"/>
    <w:multiLevelType w:val="hybridMultilevel"/>
    <w:tmpl w:val="B5D8C4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C6EDE"/>
    <w:multiLevelType w:val="hybridMultilevel"/>
    <w:tmpl w:val="5D6E9F9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F87E1A"/>
    <w:multiLevelType w:val="hybridMultilevel"/>
    <w:tmpl w:val="797052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3663BA"/>
    <w:multiLevelType w:val="hybridMultilevel"/>
    <w:tmpl w:val="39B2ABC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AC62CC5"/>
    <w:multiLevelType w:val="hybridMultilevel"/>
    <w:tmpl w:val="C36E0B2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300257"/>
    <w:multiLevelType w:val="hybridMultilevel"/>
    <w:tmpl w:val="78FCE85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FC3D63"/>
    <w:multiLevelType w:val="hybridMultilevel"/>
    <w:tmpl w:val="3E0A5D2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902AE5"/>
    <w:multiLevelType w:val="hybridMultilevel"/>
    <w:tmpl w:val="B5783F0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1E55FE"/>
    <w:multiLevelType w:val="hybridMultilevel"/>
    <w:tmpl w:val="D7EE6C0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1665758">
    <w:abstractNumId w:val="3"/>
  </w:num>
  <w:num w:numId="2" w16cid:durableId="1062674727">
    <w:abstractNumId w:val="6"/>
  </w:num>
  <w:num w:numId="3" w16cid:durableId="815998196">
    <w:abstractNumId w:val="4"/>
  </w:num>
  <w:num w:numId="4" w16cid:durableId="1846551278">
    <w:abstractNumId w:val="1"/>
  </w:num>
  <w:num w:numId="5" w16cid:durableId="307789720">
    <w:abstractNumId w:val="5"/>
  </w:num>
  <w:num w:numId="6" w16cid:durableId="528762443">
    <w:abstractNumId w:val="8"/>
  </w:num>
  <w:num w:numId="7" w16cid:durableId="2099325115">
    <w:abstractNumId w:val="2"/>
  </w:num>
  <w:num w:numId="8" w16cid:durableId="870416267">
    <w:abstractNumId w:val="7"/>
  </w:num>
  <w:num w:numId="9" w16cid:durableId="1782739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B4D"/>
    <w:rsid w:val="00083D27"/>
    <w:rsid w:val="000C7E8E"/>
    <w:rsid w:val="00166D0F"/>
    <w:rsid w:val="00224ED7"/>
    <w:rsid w:val="00263485"/>
    <w:rsid w:val="002809B3"/>
    <w:rsid w:val="0029405E"/>
    <w:rsid w:val="003042B0"/>
    <w:rsid w:val="00346E3B"/>
    <w:rsid w:val="003478AC"/>
    <w:rsid w:val="00364686"/>
    <w:rsid w:val="00513EB8"/>
    <w:rsid w:val="005150B3"/>
    <w:rsid w:val="006B4B4D"/>
    <w:rsid w:val="006E4B6A"/>
    <w:rsid w:val="006F602D"/>
    <w:rsid w:val="00741499"/>
    <w:rsid w:val="007E48E2"/>
    <w:rsid w:val="00850C7E"/>
    <w:rsid w:val="00923ADC"/>
    <w:rsid w:val="009C1168"/>
    <w:rsid w:val="00A569C8"/>
    <w:rsid w:val="00AA196B"/>
    <w:rsid w:val="00AD4ADD"/>
    <w:rsid w:val="00AF521A"/>
    <w:rsid w:val="00B45892"/>
    <w:rsid w:val="00BA46A6"/>
    <w:rsid w:val="00BD4CBB"/>
    <w:rsid w:val="00D23D48"/>
    <w:rsid w:val="00E00F3F"/>
    <w:rsid w:val="00E34496"/>
    <w:rsid w:val="00E4227F"/>
    <w:rsid w:val="00E82688"/>
    <w:rsid w:val="00EF62D5"/>
    <w:rsid w:val="00F0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05CBD"/>
  <w15:chartTrackingRefBased/>
  <w15:docId w15:val="{1D58DE9F-A785-4D7C-9389-2ED4F3C9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B4B4D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45892"/>
    <w:pPr>
      <w:ind w:left="720"/>
      <w:contextualSpacing/>
    </w:pPr>
  </w:style>
  <w:style w:type="character" w:customStyle="1" w:styleId="cf01">
    <w:name w:val="cf01"/>
    <w:basedOn w:val="Standardnpsmoodstavce"/>
    <w:rsid w:val="00BA46A6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0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1020</Words>
  <Characters>6023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Pardubice</Company>
  <LinksUpToDate>false</LinksUpToDate>
  <CharactersWithSpaces>7029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Kubes Jiri</dc:creator>
  <cp:keywords/>
  <dc:description/>
  <cp:lastModifiedBy>Pato Marta</cp:lastModifiedBy>
  <cp:revision>2</cp:revision>
  <dcterms:created xsi:type="dcterms:W3CDTF">2024-04-08T09:13:00Z</dcterms:created>
  <dcterms:modified xsi:type="dcterms:W3CDTF">2024-04-08T09:13:00Z</dcterms:modified>
</cp:coreProperties>
</file>